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FED80" w14:textId="375C39F1" w:rsidR="00655955" w:rsidRPr="00765A7A" w:rsidRDefault="00655955" w:rsidP="00ED07FB"/>
    <w:tbl>
      <w:tblPr>
        <w:tblW w:w="9776" w:type="dxa"/>
        <w:tblLook w:val="04A0" w:firstRow="1" w:lastRow="0" w:firstColumn="1" w:lastColumn="0" w:noHBand="0" w:noVBand="1"/>
      </w:tblPr>
      <w:tblGrid>
        <w:gridCol w:w="3280"/>
        <w:gridCol w:w="6496"/>
      </w:tblGrid>
      <w:tr w:rsidR="00C669C8" w:rsidRPr="00765A7A" w14:paraId="1CB558DB" w14:textId="77777777" w:rsidTr="00C272B9">
        <w:tc>
          <w:tcPr>
            <w:tcW w:w="328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A118B7B" w14:textId="76A3B229" w:rsidR="00C669C8" w:rsidRPr="00944404" w:rsidRDefault="00C669C8" w:rsidP="00ED07FB">
            <w:pPr>
              <w:rPr>
                <w:b/>
                <w:bCs/>
                <w:sz w:val="20"/>
                <w:szCs w:val="20"/>
                <w:lang w:eastAsia="en-CA"/>
              </w:rPr>
            </w:pPr>
            <w:r w:rsidRPr="00944404">
              <w:rPr>
                <w:b/>
                <w:bCs/>
                <w:sz w:val="20"/>
                <w:szCs w:val="20"/>
                <w:lang w:eastAsia="en-CA"/>
              </w:rPr>
              <w:t>Unique Identifier (UI Code)</w:t>
            </w:r>
          </w:p>
        </w:tc>
        <w:tc>
          <w:tcPr>
            <w:tcW w:w="6496" w:type="dxa"/>
            <w:tcBorders>
              <w:top w:val="single" w:sz="4" w:space="0" w:color="auto"/>
              <w:left w:val="nil"/>
              <w:bottom w:val="single" w:sz="4" w:space="0" w:color="auto"/>
              <w:right w:val="single" w:sz="4" w:space="0" w:color="auto"/>
            </w:tcBorders>
            <w:shd w:val="clear" w:color="auto" w:fill="auto"/>
          </w:tcPr>
          <w:p w14:paraId="0E20D5C3" w14:textId="5CDEB405" w:rsidR="00C669C8" w:rsidRPr="00E507C8" w:rsidRDefault="00C272B9" w:rsidP="00ED07FB">
            <w:pPr>
              <w:rPr>
                <w:sz w:val="20"/>
                <w:szCs w:val="20"/>
                <w:lang w:eastAsia="en-CA"/>
              </w:rPr>
            </w:pPr>
            <w:r>
              <w:rPr>
                <w:sz w:val="20"/>
                <w:szCs w:val="20"/>
                <w:lang w:eastAsia="en-CA"/>
              </w:rPr>
              <w:t>OHS-05L</w:t>
            </w:r>
          </w:p>
        </w:tc>
      </w:tr>
      <w:tr w:rsidR="00C669C8" w:rsidRPr="00765A7A" w14:paraId="0BCA457D"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741E9A2E" w14:textId="3541A86A" w:rsidR="00C669C8" w:rsidRPr="00944404" w:rsidRDefault="00C669C8" w:rsidP="00ED07FB">
            <w:pPr>
              <w:rPr>
                <w:b/>
                <w:bCs/>
                <w:sz w:val="20"/>
                <w:szCs w:val="20"/>
                <w:lang w:eastAsia="en-CA"/>
              </w:rPr>
            </w:pPr>
            <w:r w:rsidRPr="00944404">
              <w:rPr>
                <w:b/>
                <w:bCs/>
                <w:sz w:val="20"/>
                <w:szCs w:val="20"/>
                <w:lang w:eastAsia="en-CA"/>
              </w:rPr>
              <w:t>Categories (Tags)</w:t>
            </w:r>
            <w:r w:rsidR="009F26DB" w:rsidRPr="00944404">
              <w:rPr>
                <w:b/>
                <w:bCs/>
                <w:sz w:val="20"/>
                <w:szCs w:val="20"/>
                <w:lang w:eastAsia="en-CA"/>
              </w:rPr>
              <w:t xml:space="preserve"> – separate with commas if multiple</w:t>
            </w:r>
          </w:p>
        </w:tc>
        <w:tc>
          <w:tcPr>
            <w:tcW w:w="6496" w:type="dxa"/>
            <w:tcBorders>
              <w:top w:val="nil"/>
              <w:left w:val="nil"/>
              <w:bottom w:val="single" w:sz="4" w:space="0" w:color="auto"/>
              <w:right w:val="single" w:sz="4" w:space="0" w:color="auto"/>
            </w:tcBorders>
            <w:shd w:val="clear" w:color="auto" w:fill="auto"/>
          </w:tcPr>
          <w:p w14:paraId="550DC1A2" w14:textId="17BDEFCC" w:rsidR="00C669C8" w:rsidRPr="00E507C8" w:rsidRDefault="004A458F" w:rsidP="00155C12">
            <w:pPr>
              <w:rPr>
                <w:sz w:val="20"/>
                <w:szCs w:val="20"/>
                <w:lang w:eastAsia="en-CA"/>
              </w:rPr>
            </w:pPr>
            <w:r w:rsidRPr="00E507C8">
              <w:rPr>
                <w:sz w:val="20"/>
                <w:szCs w:val="20"/>
                <w:lang w:eastAsia="en-CA"/>
              </w:rPr>
              <w:t>Workplace Safety</w:t>
            </w:r>
            <w:r w:rsidR="00C272B9">
              <w:rPr>
                <w:sz w:val="20"/>
                <w:szCs w:val="20"/>
                <w:lang w:eastAsia="en-CA"/>
              </w:rPr>
              <w:t xml:space="preserve">, </w:t>
            </w:r>
            <w:r w:rsidR="00C272B9" w:rsidRPr="00E507C8">
              <w:rPr>
                <w:sz w:val="20"/>
                <w:szCs w:val="20"/>
                <w:lang w:eastAsia="en-CA"/>
              </w:rPr>
              <w:t>Leadership</w:t>
            </w:r>
          </w:p>
        </w:tc>
      </w:tr>
      <w:tr w:rsidR="00C669C8" w:rsidRPr="00765A7A" w14:paraId="4E78AEFD"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4D5B72CF" w14:textId="0E187C0E" w:rsidR="00BD2167" w:rsidRPr="00944404" w:rsidRDefault="00C669C8" w:rsidP="00ED07FB">
            <w:pPr>
              <w:rPr>
                <w:b/>
                <w:bCs/>
                <w:sz w:val="20"/>
                <w:szCs w:val="20"/>
                <w:lang w:eastAsia="en-CA"/>
              </w:rPr>
            </w:pPr>
            <w:r w:rsidRPr="00944404">
              <w:rPr>
                <w:b/>
                <w:bCs/>
                <w:sz w:val="20"/>
                <w:szCs w:val="20"/>
                <w:lang w:eastAsia="en-CA"/>
              </w:rPr>
              <w:t>Competency Title (</w:t>
            </w:r>
            <w:r w:rsidR="00D55E0A">
              <w:rPr>
                <w:b/>
                <w:bCs/>
                <w:sz w:val="20"/>
                <w:szCs w:val="20"/>
                <w:lang w:eastAsia="en-CA"/>
              </w:rPr>
              <w:t>s</w:t>
            </w:r>
            <w:r w:rsidRPr="00944404">
              <w:rPr>
                <w:b/>
                <w:bCs/>
                <w:sz w:val="20"/>
                <w:szCs w:val="20"/>
                <w:lang w:eastAsia="en-CA"/>
              </w:rPr>
              <w:t>hort</w:t>
            </w:r>
            <w:r w:rsidR="00D55E0A">
              <w:rPr>
                <w:b/>
                <w:bCs/>
                <w:sz w:val="20"/>
                <w:szCs w:val="20"/>
                <w:lang w:eastAsia="en-CA"/>
              </w:rPr>
              <w:t xml:space="preserve"> </w:t>
            </w:r>
            <w:r w:rsidRPr="00944404">
              <w:rPr>
                <w:b/>
                <w:bCs/>
                <w:sz w:val="20"/>
                <w:szCs w:val="20"/>
                <w:lang w:eastAsia="en-CA"/>
              </w:rPr>
              <w:t>name)</w:t>
            </w:r>
          </w:p>
        </w:tc>
        <w:tc>
          <w:tcPr>
            <w:tcW w:w="6496" w:type="dxa"/>
            <w:tcBorders>
              <w:top w:val="nil"/>
              <w:left w:val="nil"/>
              <w:bottom w:val="single" w:sz="4" w:space="0" w:color="auto"/>
              <w:right w:val="single" w:sz="4" w:space="0" w:color="auto"/>
            </w:tcBorders>
            <w:shd w:val="clear" w:color="auto" w:fill="auto"/>
          </w:tcPr>
          <w:p w14:paraId="48505FD1" w14:textId="7DD3164A" w:rsidR="00C669C8" w:rsidRPr="00E507C8" w:rsidRDefault="00477D40" w:rsidP="00ED07FB">
            <w:pPr>
              <w:rPr>
                <w:b/>
                <w:bCs/>
                <w:sz w:val="20"/>
                <w:szCs w:val="20"/>
                <w:lang w:eastAsia="en-CA"/>
              </w:rPr>
            </w:pPr>
            <w:r w:rsidRPr="00E507C8">
              <w:rPr>
                <w:b/>
                <w:bCs/>
                <w:sz w:val="20"/>
                <w:szCs w:val="20"/>
                <w:lang w:eastAsia="en-CA"/>
              </w:rPr>
              <w:t>Monitor OHS System</w:t>
            </w:r>
          </w:p>
        </w:tc>
      </w:tr>
      <w:tr w:rsidR="00C669C8" w:rsidRPr="00765A7A" w14:paraId="6C82B609"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06DE067E" w14:textId="77777777" w:rsidR="00C669C8" w:rsidRPr="00944404" w:rsidRDefault="00C669C8" w:rsidP="00ED07FB">
            <w:pPr>
              <w:rPr>
                <w:b/>
                <w:bCs/>
                <w:sz w:val="20"/>
                <w:szCs w:val="20"/>
                <w:lang w:eastAsia="en-CA"/>
              </w:rPr>
            </w:pPr>
            <w:r w:rsidRPr="00944404">
              <w:rPr>
                <w:b/>
                <w:bCs/>
                <w:sz w:val="20"/>
                <w:szCs w:val="20"/>
                <w:lang w:eastAsia="en-CA"/>
              </w:rPr>
              <w:t>Competency Statement</w:t>
            </w:r>
          </w:p>
        </w:tc>
        <w:tc>
          <w:tcPr>
            <w:tcW w:w="6496" w:type="dxa"/>
            <w:tcBorders>
              <w:top w:val="single" w:sz="4" w:space="0" w:color="auto"/>
              <w:left w:val="nil"/>
              <w:bottom w:val="single" w:sz="4" w:space="0" w:color="auto"/>
              <w:right w:val="single" w:sz="4" w:space="0" w:color="auto"/>
            </w:tcBorders>
            <w:shd w:val="clear" w:color="auto" w:fill="auto"/>
          </w:tcPr>
          <w:p w14:paraId="0EABB671" w14:textId="4E7F4786" w:rsidR="00C669C8" w:rsidRPr="00E507C8" w:rsidRDefault="004A458F" w:rsidP="00ED07FB">
            <w:pPr>
              <w:rPr>
                <w:sz w:val="20"/>
                <w:szCs w:val="20"/>
                <w:lang w:eastAsia="en-CA"/>
              </w:rPr>
            </w:pPr>
            <w:r w:rsidRPr="00E507C8">
              <w:rPr>
                <w:sz w:val="20"/>
                <w:szCs w:val="20"/>
                <w:lang w:eastAsia="en-CA"/>
              </w:rPr>
              <w:t xml:space="preserve">Monitor </w:t>
            </w:r>
            <w:r w:rsidR="00E507C8">
              <w:rPr>
                <w:sz w:val="20"/>
                <w:szCs w:val="20"/>
                <w:lang w:eastAsia="en-CA"/>
              </w:rPr>
              <w:t>o</w:t>
            </w:r>
            <w:r w:rsidRPr="00E507C8">
              <w:rPr>
                <w:sz w:val="20"/>
                <w:szCs w:val="20"/>
                <w:lang w:eastAsia="en-CA"/>
              </w:rPr>
              <w:t xml:space="preserve">ccupational </w:t>
            </w:r>
            <w:r w:rsidR="00E507C8">
              <w:rPr>
                <w:sz w:val="20"/>
                <w:szCs w:val="20"/>
                <w:lang w:eastAsia="en-CA"/>
              </w:rPr>
              <w:t>h</w:t>
            </w:r>
            <w:r w:rsidRPr="00E507C8">
              <w:rPr>
                <w:sz w:val="20"/>
                <w:szCs w:val="20"/>
                <w:lang w:eastAsia="en-CA"/>
              </w:rPr>
              <w:t xml:space="preserve">ealth and </w:t>
            </w:r>
            <w:r w:rsidR="00E507C8">
              <w:rPr>
                <w:sz w:val="20"/>
                <w:szCs w:val="20"/>
                <w:lang w:eastAsia="en-CA"/>
              </w:rPr>
              <w:t>s</w:t>
            </w:r>
            <w:r w:rsidRPr="00E507C8">
              <w:rPr>
                <w:sz w:val="20"/>
                <w:szCs w:val="20"/>
                <w:lang w:eastAsia="en-CA"/>
              </w:rPr>
              <w:t>afety (OHS) system according to jurisdictional regulations and workplace requirements</w:t>
            </w:r>
            <w:r w:rsidR="003740FA">
              <w:rPr>
                <w:sz w:val="20"/>
                <w:szCs w:val="20"/>
                <w:lang w:eastAsia="en-CA"/>
              </w:rPr>
              <w:t>.</w:t>
            </w:r>
          </w:p>
        </w:tc>
      </w:tr>
      <w:tr w:rsidR="00C669C8" w:rsidRPr="00765A7A" w14:paraId="50B359AA"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6D8E5ED1" w14:textId="77777777" w:rsidR="00C669C8" w:rsidRPr="00944404" w:rsidRDefault="00C669C8" w:rsidP="00ED07FB">
            <w:pPr>
              <w:rPr>
                <w:b/>
                <w:bCs/>
                <w:sz w:val="20"/>
                <w:szCs w:val="20"/>
                <w:lang w:eastAsia="en-CA"/>
              </w:rPr>
            </w:pPr>
            <w:r w:rsidRPr="00944404">
              <w:rPr>
                <w:b/>
                <w:bCs/>
                <w:sz w:val="20"/>
                <w:szCs w:val="20"/>
                <w:lang w:eastAsia="en-CA"/>
              </w:rPr>
              <w:t>Performance Criteria</w:t>
            </w:r>
          </w:p>
        </w:tc>
        <w:tc>
          <w:tcPr>
            <w:tcW w:w="6496" w:type="dxa"/>
            <w:tcBorders>
              <w:top w:val="single" w:sz="4" w:space="0" w:color="auto"/>
              <w:left w:val="nil"/>
              <w:bottom w:val="single" w:sz="4" w:space="0" w:color="auto"/>
              <w:right w:val="single" w:sz="4" w:space="0" w:color="auto"/>
            </w:tcBorders>
            <w:shd w:val="clear" w:color="auto" w:fill="auto"/>
          </w:tcPr>
          <w:p w14:paraId="7E676540" w14:textId="5BAB2BD4" w:rsidR="00835F5D" w:rsidRPr="00E507C8" w:rsidRDefault="00EC630A" w:rsidP="00155C12">
            <w:pPr>
              <w:pStyle w:val="ListParagraph"/>
              <w:numPr>
                <w:ilvl w:val="0"/>
                <w:numId w:val="25"/>
              </w:numPr>
              <w:ind w:left="296" w:hanging="284"/>
              <w:rPr>
                <w:sz w:val="20"/>
                <w:szCs w:val="20"/>
                <w:lang w:eastAsia="en-CA"/>
              </w:rPr>
            </w:pPr>
            <w:r w:rsidRPr="00E507C8">
              <w:rPr>
                <w:sz w:val="20"/>
                <w:szCs w:val="20"/>
                <w:lang w:eastAsia="en-CA"/>
              </w:rPr>
              <w:t xml:space="preserve">Observe and document safe work practices according to </w:t>
            </w:r>
            <w:r w:rsidR="00FD0F5D">
              <w:rPr>
                <w:sz w:val="20"/>
                <w:szCs w:val="20"/>
                <w:lang w:eastAsia="en-CA"/>
              </w:rPr>
              <w:t xml:space="preserve">OHS </w:t>
            </w:r>
            <w:r w:rsidRPr="00E507C8">
              <w:rPr>
                <w:sz w:val="20"/>
                <w:szCs w:val="20"/>
                <w:lang w:eastAsia="en-CA"/>
              </w:rPr>
              <w:t xml:space="preserve">regulations and workplace </w:t>
            </w:r>
            <w:proofErr w:type="gramStart"/>
            <w:r w:rsidRPr="00E507C8">
              <w:rPr>
                <w:sz w:val="20"/>
                <w:szCs w:val="20"/>
                <w:lang w:eastAsia="en-CA"/>
              </w:rPr>
              <w:t>requirements</w:t>
            </w:r>
            <w:proofErr w:type="gramEnd"/>
          </w:p>
          <w:p w14:paraId="5666B7F5" w14:textId="5B2A0D21" w:rsidR="00EC630A" w:rsidRPr="00E507C8" w:rsidRDefault="00EC630A" w:rsidP="00EC630A">
            <w:pPr>
              <w:pStyle w:val="ListParagraph"/>
              <w:numPr>
                <w:ilvl w:val="0"/>
                <w:numId w:val="25"/>
              </w:numPr>
              <w:ind w:left="296" w:hanging="284"/>
              <w:rPr>
                <w:sz w:val="20"/>
                <w:szCs w:val="20"/>
                <w:lang w:eastAsia="en-CA"/>
              </w:rPr>
            </w:pPr>
            <w:r w:rsidRPr="00E507C8">
              <w:rPr>
                <w:sz w:val="20"/>
                <w:szCs w:val="20"/>
                <w:lang w:eastAsia="en-CA"/>
              </w:rPr>
              <w:t xml:space="preserve">Observe and document safe handling and storage of hazardous materials according to </w:t>
            </w:r>
            <w:r w:rsidR="00FD0F5D">
              <w:rPr>
                <w:sz w:val="20"/>
                <w:szCs w:val="20"/>
                <w:lang w:eastAsia="en-CA"/>
              </w:rPr>
              <w:t xml:space="preserve">OHS </w:t>
            </w:r>
            <w:r w:rsidRPr="00E507C8">
              <w:rPr>
                <w:sz w:val="20"/>
                <w:szCs w:val="20"/>
                <w:lang w:eastAsia="en-CA"/>
              </w:rPr>
              <w:t xml:space="preserve">regulations and workplace </w:t>
            </w:r>
            <w:proofErr w:type="gramStart"/>
            <w:r w:rsidRPr="00E507C8">
              <w:rPr>
                <w:sz w:val="20"/>
                <w:szCs w:val="20"/>
                <w:lang w:eastAsia="en-CA"/>
              </w:rPr>
              <w:t>requirements</w:t>
            </w:r>
            <w:proofErr w:type="gramEnd"/>
          </w:p>
          <w:p w14:paraId="3DAC1270" w14:textId="42865DF7" w:rsidR="00EC630A" w:rsidRPr="00E507C8" w:rsidRDefault="00EC630A" w:rsidP="00EC630A">
            <w:pPr>
              <w:pStyle w:val="ListParagraph"/>
              <w:numPr>
                <w:ilvl w:val="0"/>
                <w:numId w:val="25"/>
              </w:numPr>
              <w:ind w:left="296" w:hanging="284"/>
              <w:rPr>
                <w:sz w:val="20"/>
                <w:szCs w:val="20"/>
                <w:lang w:eastAsia="en-CA"/>
              </w:rPr>
            </w:pPr>
            <w:r w:rsidRPr="00E507C8">
              <w:rPr>
                <w:sz w:val="20"/>
                <w:szCs w:val="20"/>
                <w:lang w:eastAsia="en-CA"/>
              </w:rPr>
              <w:t xml:space="preserve">Verify quantities and condition of safety equipment and </w:t>
            </w:r>
            <w:r w:rsidR="00FD0F5D">
              <w:rPr>
                <w:sz w:val="20"/>
                <w:szCs w:val="20"/>
                <w:lang w:eastAsia="en-CA"/>
              </w:rPr>
              <w:t>personal protective equipment (</w:t>
            </w:r>
            <w:r w:rsidRPr="00E507C8">
              <w:rPr>
                <w:sz w:val="20"/>
                <w:szCs w:val="20"/>
                <w:lang w:eastAsia="en-CA"/>
              </w:rPr>
              <w:t>PPE</w:t>
            </w:r>
            <w:r w:rsidR="00FD0F5D">
              <w:rPr>
                <w:sz w:val="20"/>
                <w:szCs w:val="20"/>
                <w:lang w:eastAsia="en-CA"/>
              </w:rPr>
              <w:t>)</w:t>
            </w:r>
            <w:r w:rsidRPr="00E507C8">
              <w:rPr>
                <w:sz w:val="20"/>
                <w:szCs w:val="20"/>
                <w:lang w:eastAsia="en-CA"/>
              </w:rPr>
              <w:t xml:space="preserve"> according to jurisdictional regulations and workplace </w:t>
            </w:r>
            <w:proofErr w:type="gramStart"/>
            <w:r w:rsidRPr="00E507C8">
              <w:rPr>
                <w:sz w:val="20"/>
                <w:szCs w:val="20"/>
                <w:lang w:eastAsia="en-CA"/>
              </w:rPr>
              <w:t>requirements</w:t>
            </w:r>
            <w:proofErr w:type="gramEnd"/>
          </w:p>
          <w:p w14:paraId="09D87955" w14:textId="0D4C23C3" w:rsidR="00EC630A" w:rsidRPr="00E507C8" w:rsidRDefault="00EC630A" w:rsidP="00EC630A">
            <w:pPr>
              <w:pStyle w:val="ListParagraph"/>
              <w:numPr>
                <w:ilvl w:val="0"/>
                <w:numId w:val="25"/>
              </w:numPr>
              <w:ind w:left="296" w:hanging="284"/>
              <w:rPr>
                <w:sz w:val="20"/>
                <w:szCs w:val="20"/>
                <w:lang w:eastAsia="en-CA"/>
              </w:rPr>
            </w:pPr>
            <w:r w:rsidRPr="00E507C8">
              <w:rPr>
                <w:sz w:val="20"/>
                <w:szCs w:val="20"/>
                <w:lang w:eastAsia="en-CA"/>
              </w:rPr>
              <w:t>Communicate any concerns and/or potential issues with OHS system to appropriate personnel</w:t>
            </w:r>
          </w:p>
        </w:tc>
      </w:tr>
      <w:tr w:rsidR="00C669C8" w:rsidRPr="00765A7A" w14:paraId="5C5D6EBF"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0B83B9E9" w14:textId="77777777" w:rsidR="00C669C8" w:rsidRPr="00944404" w:rsidRDefault="00C669C8" w:rsidP="00ED07FB">
            <w:pPr>
              <w:rPr>
                <w:b/>
                <w:bCs/>
                <w:sz w:val="20"/>
                <w:szCs w:val="20"/>
                <w:lang w:eastAsia="en-CA"/>
              </w:rPr>
            </w:pPr>
            <w:r w:rsidRPr="00944404">
              <w:rPr>
                <w:b/>
                <w:bCs/>
                <w:sz w:val="20"/>
                <w:szCs w:val="20"/>
                <w:lang w:eastAsia="en-CA"/>
              </w:rPr>
              <w:t>Supporting Skills and Knowledge</w:t>
            </w:r>
          </w:p>
        </w:tc>
        <w:tc>
          <w:tcPr>
            <w:tcW w:w="6496" w:type="dxa"/>
            <w:tcBorders>
              <w:top w:val="nil"/>
              <w:left w:val="nil"/>
              <w:bottom w:val="single" w:sz="4" w:space="0" w:color="auto"/>
              <w:right w:val="single" w:sz="4" w:space="0" w:color="auto"/>
            </w:tcBorders>
            <w:shd w:val="clear" w:color="auto" w:fill="auto"/>
          </w:tcPr>
          <w:p w14:paraId="759743C4" w14:textId="764F22F4" w:rsidR="00892ED1" w:rsidRPr="00892ED1" w:rsidRDefault="00892ED1" w:rsidP="00892ED1">
            <w:pPr>
              <w:rPr>
                <w:b/>
                <w:bCs/>
                <w:sz w:val="20"/>
                <w:szCs w:val="20"/>
                <w:lang w:eastAsia="en-CA"/>
              </w:rPr>
            </w:pPr>
            <w:r w:rsidRPr="00892ED1">
              <w:rPr>
                <w:b/>
                <w:bCs/>
                <w:sz w:val="20"/>
                <w:szCs w:val="20"/>
                <w:lang w:eastAsia="en-CA"/>
              </w:rPr>
              <w:t>Knowledge:</w:t>
            </w:r>
          </w:p>
          <w:p w14:paraId="0642E114" w14:textId="34C26149" w:rsidR="00E40EC8" w:rsidRPr="00E507C8" w:rsidRDefault="00D80867" w:rsidP="00E40EC8">
            <w:pPr>
              <w:pStyle w:val="ListParagraph"/>
              <w:numPr>
                <w:ilvl w:val="0"/>
                <w:numId w:val="25"/>
              </w:numPr>
              <w:ind w:left="296" w:hanging="284"/>
              <w:rPr>
                <w:sz w:val="20"/>
                <w:szCs w:val="20"/>
                <w:lang w:eastAsia="en-CA"/>
              </w:rPr>
            </w:pPr>
            <w:r>
              <w:rPr>
                <w:sz w:val="20"/>
                <w:szCs w:val="20"/>
                <w:lang w:eastAsia="en-CA"/>
              </w:rPr>
              <w:t>C</w:t>
            </w:r>
            <w:r w:rsidR="00E40EC8" w:rsidRPr="00E507C8">
              <w:rPr>
                <w:sz w:val="20"/>
                <w:szCs w:val="20"/>
                <w:lang w:eastAsia="en-CA"/>
              </w:rPr>
              <w:t xml:space="preserve">omponents and requirements of an </w:t>
            </w:r>
            <w:r w:rsidR="00E507C8">
              <w:rPr>
                <w:sz w:val="20"/>
                <w:szCs w:val="20"/>
                <w:lang w:eastAsia="en-CA"/>
              </w:rPr>
              <w:t>o</w:t>
            </w:r>
            <w:r w:rsidR="00E40EC8" w:rsidRPr="00E507C8">
              <w:rPr>
                <w:sz w:val="20"/>
                <w:szCs w:val="20"/>
                <w:lang w:eastAsia="en-CA"/>
              </w:rPr>
              <w:t xml:space="preserve">ccupational </w:t>
            </w:r>
            <w:r w:rsidR="00E507C8">
              <w:rPr>
                <w:sz w:val="20"/>
                <w:szCs w:val="20"/>
                <w:lang w:eastAsia="en-CA"/>
              </w:rPr>
              <w:t>h</w:t>
            </w:r>
            <w:r w:rsidR="00E40EC8" w:rsidRPr="00E507C8">
              <w:rPr>
                <w:sz w:val="20"/>
                <w:szCs w:val="20"/>
                <w:lang w:eastAsia="en-CA"/>
              </w:rPr>
              <w:t xml:space="preserve">ealth and </w:t>
            </w:r>
            <w:r w:rsidR="00E507C8">
              <w:rPr>
                <w:sz w:val="20"/>
                <w:szCs w:val="20"/>
                <w:lang w:eastAsia="en-CA"/>
              </w:rPr>
              <w:t>s</w:t>
            </w:r>
            <w:r w:rsidR="00E40EC8" w:rsidRPr="00E507C8">
              <w:rPr>
                <w:sz w:val="20"/>
                <w:szCs w:val="20"/>
                <w:lang w:eastAsia="en-CA"/>
              </w:rPr>
              <w:t xml:space="preserve">afety (OHS) </w:t>
            </w:r>
            <w:proofErr w:type="gramStart"/>
            <w:r w:rsidR="00E40EC8" w:rsidRPr="00E507C8">
              <w:rPr>
                <w:sz w:val="20"/>
                <w:szCs w:val="20"/>
                <w:lang w:eastAsia="en-CA"/>
              </w:rPr>
              <w:t>system</w:t>
            </w:r>
            <w:proofErr w:type="gramEnd"/>
          </w:p>
          <w:p w14:paraId="4EC18146" w14:textId="470D5092" w:rsidR="00E40EC8" w:rsidRPr="00E507C8" w:rsidRDefault="00D80867" w:rsidP="00E40EC8">
            <w:pPr>
              <w:pStyle w:val="ListParagraph"/>
              <w:numPr>
                <w:ilvl w:val="0"/>
                <w:numId w:val="25"/>
              </w:numPr>
              <w:ind w:left="296" w:hanging="284"/>
              <w:rPr>
                <w:sz w:val="20"/>
                <w:szCs w:val="20"/>
                <w:lang w:eastAsia="en-CA"/>
              </w:rPr>
            </w:pPr>
            <w:r>
              <w:rPr>
                <w:sz w:val="20"/>
                <w:szCs w:val="20"/>
                <w:lang w:eastAsia="en-CA"/>
              </w:rPr>
              <w:t>H</w:t>
            </w:r>
            <w:r w:rsidR="00E40EC8" w:rsidRPr="00E507C8">
              <w:rPr>
                <w:sz w:val="20"/>
                <w:szCs w:val="20"/>
                <w:lang w:eastAsia="en-CA"/>
              </w:rPr>
              <w:t>ow to identify safety hazards and areas of risk</w:t>
            </w:r>
          </w:p>
          <w:p w14:paraId="70893F6E" w14:textId="6A22DFF8" w:rsidR="00E40EC8" w:rsidRPr="00E507C8" w:rsidRDefault="00D80867" w:rsidP="00E40EC8">
            <w:pPr>
              <w:pStyle w:val="ListParagraph"/>
              <w:numPr>
                <w:ilvl w:val="0"/>
                <w:numId w:val="25"/>
              </w:numPr>
              <w:ind w:left="296" w:hanging="284"/>
              <w:rPr>
                <w:sz w:val="20"/>
                <w:szCs w:val="20"/>
                <w:lang w:eastAsia="en-CA"/>
              </w:rPr>
            </w:pPr>
            <w:r>
              <w:rPr>
                <w:sz w:val="20"/>
                <w:szCs w:val="20"/>
                <w:lang w:eastAsia="en-CA"/>
              </w:rPr>
              <w:t>H</w:t>
            </w:r>
            <w:r w:rsidR="00E40EC8" w:rsidRPr="00E507C8">
              <w:rPr>
                <w:sz w:val="20"/>
                <w:szCs w:val="20"/>
                <w:lang w:eastAsia="en-CA"/>
              </w:rPr>
              <w:t xml:space="preserve">ow to define safe work practices </w:t>
            </w:r>
          </w:p>
          <w:p w14:paraId="5C535978" w14:textId="63F629C1" w:rsidR="00E40EC8" w:rsidRPr="00E507C8" w:rsidRDefault="00D80867" w:rsidP="00E40EC8">
            <w:pPr>
              <w:pStyle w:val="ListParagraph"/>
              <w:numPr>
                <w:ilvl w:val="0"/>
                <w:numId w:val="25"/>
              </w:numPr>
              <w:ind w:left="296" w:hanging="284"/>
              <w:rPr>
                <w:sz w:val="20"/>
                <w:szCs w:val="20"/>
                <w:lang w:eastAsia="en-CA"/>
              </w:rPr>
            </w:pPr>
            <w:r>
              <w:rPr>
                <w:sz w:val="20"/>
                <w:szCs w:val="20"/>
                <w:lang w:eastAsia="en-CA"/>
              </w:rPr>
              <w:t>R</w:t>
            </w:r>
            <w:r w:rsidR="00E40EC8" w:rsidRPr="00E507C8">
              <w:rPr>
                <w:sz w:val="20"/>
                <w:szCs w:val="20"/>
                <w:lang w:eastAsia="en-CA"/>
              </w:rPr>
              <w:t>equirements for safety and personal protective equipment (PPE)</w:t>
            </w:r>
          </w:p>
          <w:p w14:paraId="049C29D6" w14:textId="672FD4DC" w:rsidR="00E40EC8" w:rsidRPr="00E507C8" w:rsidRDefault="00E40EC8" w:rsidP="00E40EC8">
            <w:pPr>
              <w:pStyle w:val="ListParagraph"/>
              <w:numPr>
                <w:ilvl w:val="0"/>
                <w:numId w:val="25"/>
              </w:numPr>
              <w:ind w:left="296" w:hanging="284"/>
              <w:rPr>
                <w:sz w:val="20"/>
                <w:szCs w:val="20"/>
                <w:lang w:eastAsia="en-CA"/>
              </w:rPr>
            </w:pPr>
            <w:r w:rsidRPr="00E507C8">
              <w:rPr>
                <w:sz w:val="20"/>
                <w:szCs w:val="20"/>
                <w:lang w:eastAsia="en-CA"/>
              </w:rPr>
              <w:t>WHMIS requirements and regulation</w:t>
            </w:r>
            <w:r w:rsidR="00C272B9">
              <w:rPr>
                <w:sz w:val="20"/>
                <w:szCs w:val="20"/>
                <w:lang w:eastAsia="en-CA"/>
              </w:rPr>
              <w:t>s</w:t>
            </w:r>
          </w:p>
          <w:p w14:paraId="5F697079" w14:textId="7D77752E" w:rsidR="00FA55FC" w:rsidRDefault="00D80867" w:rsidP="00E40EC8">
            <w:pPr>
              <w:pStyle w:val="ListParagraph"/>
              <w:numPr>
                <w:ilvl w:val="0"/>
                <w:numId w:val="25"/>
              </w:numPr>
              <w:ind w:left="296" w:hanging="284"/>
              <w:rPr>
                <w:sz w:val="20"/>
                <w:szCs w:val="20"/>
                <w:lang w:eastAsia="en-CA"/>
              </w:rPr>
            </w:pPr>
            <w:r>
              <w:rPr>
                <w:sz w:val="20"/>
                <w:szCs w:val="20"/>
                <w:lang w:eastAsia="en-CA"/>
              </w:rPr>
              <w:t>H</w:t>
            </w:r>
            <w:r w:rsidR="00E40EC8" w:rsidRPr="00E507C8">
              <w:rPr>
                <w:sz w:val="20"/>
                <w:szCs w:val="20"/>
                <w:lang w:eastAsia="en-CA"/>
              </w:rPr>
              <w:t>ow to access information on OHS procedures and regulations</w:t>
            </w:r>
          </w:p>
          <w:p w14:paraId="4BA1C079" w14:textId="77777777" w:rsidR="00D87453" w:rsidRDefault="00D87453" w:rsidP="00D87453">
            <w:pPr>
              <w:spacing w:line="240" w:lineRule="auto"/>
              <w:rPr>
                <w:rFonts w:eastAsia="Times New Roman"/>
                <w:b/>
                <w:bCs/>
                <w:color w:val="000000"/>
                <w:sz w:val="20"/>
                <w:szCs w:val="20"/>
                <w:lang w:eastAsia="en-CA"/>
              </w:rPr>
            </w:pPr>
            <w:r>
              <w:rPr>
                <w:rFonts w:eastAsia="Times New Roman"/>
                <w:b/>
                <w:bCs/>
                <w:color w:val="000000"/>
                <w:sz w:val="20"/>
                <w:szCs w:val="20"/>
                <w:lang w:eastAsia="en-CA"/>
              </w:rPr>
              <w:t>Supporting Skills:</w:t>
            </w:r>
          </w:p>
          <w:p w14:paraId="6288E75D" w14:textId="77777777" w:rsidR="00742BBA" w:rsidRDefault="00742BBA" w:rsidP="00742BBA">
            <w:pPr>
              <w:pStyle w:val="ListParagraph"/>
              <w:numPr>
                <w:ilvl w:val="0"/>
                <w:numId w:val="25"/>
              </w:numPr>
              <w:ind w:left="296" w:hanging="284"/>
              <w:rPr>
                <w:sz w:val="20"/>
                <w:szCs w:val="20"/>
                <w:lang w:eastAsia="en-CA"/>
              </w:rPr>
            </w:pPr>
            <w:r>
              <w:rPr>
                <w:sz w:val="20"/>
                <w:szCs w:val="20"/>
                <w:lang w:eastAsia="en-CA"/>
              </w:rPr>
              <w:t xml:space="preserve">Ability to communicate effectively and clearly to </w:t>
            </w:r>
            <w:proofErr w:type="gramStart"/>
            <w:r>
              <w:rPr>
                <w:sz w:val="20"/>
                <w:szCs w:val="20"/>
                <w:lang w:eastAsia="en-CA"/>
              </w:rPr>
              <w:t>others</w:t>
            </w:r>
            <w:proofErr w:type="gramEnd"/>
          </w:p>
          <w:p w14:paraId="577FC961" w14:textId="3920BD04" w:rsidR="00742BBA" w:rsidRPr="00E507C8" w:rsidRDefault="00742BBA" w:rsidP="00742BBA">
            <w:pPr>
              <w:pStyle w:val="ListParagraph"/>
              <w:numPr>
                <w:ilvl w:val="0"/>
                <w:numId w:val="25"/>
              </w:numPr>
              <w:ind w:left="296" w:hanging="284"/>
              <w:rPr>
                <w:sz w:val="20"/>
                <w:szCs w:val="20"/>
                <w:lang w:eastAsia="en-CA"/>
              </w:rPr>
            </w:pPr>
            <w:r>
              <w:rPr>
                <w:sz w:val="20"/>
                <w:szCs w:val="20"/>
                <w:lang w:eastAsia="en-CA"/>
              </w:rPr>
              <w:t>Use office technology and software to create, update, and store documents and records</w:t>
            </w:r>
          </w:p>
        </w:tc>
      </w:tr>
      <w:tr w:rsidR="00FD0F5D" w:rsidRPr="00765A7A" w14:paraId="7B53C609"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424E7415" w14:textId="77777777" w:rsidR="00FD0F5D" w:rsidRDefault="00FD0F5D" w:rsidP="00FD0F5D">
            <w:pPr>
              <w:rPr>
                <w:b/>
                <w:bCs/>
                <w:sz w:val="20"/>
                <w:szCs w:val="20"/>
                <w:lang w:eastAsia="en-CA"/>
              </w:rPr>
            </w:pPr>
            <w:r w:rsidRPr="00944404">
              <w:rPr>
                <w:b/>
                <w:bCs/>
                <w:sz w:val="20"/>
                <w:szCs w:val="20"/>
                <w:lang w:eastAsia="en-CA"/>
              </w:rPr>
              <w:t>Key Terms/Definitions Required</w:t>
            </w:r>
          </w:p>
          <w:p w14:paraId="53FA8750" w14:textId="77777777" w:rsidR="00DE4808" w:rsidRPr="00DE4808" w:rsidRDefault="00DE4808" w:rsidP="00DE4808">
            <w:pPr>
              <w:rPr>
                <w:sz w:val="20"/>
                <w:szCs w:val="20"/>
                <w:lang w:eastAsia="en-CA"/>
              </w:rPr>
            </w:pPr>
          </w:p>
          <w:p w14:paraId="41EAC5FF" w14:textId="77777777" w:rsidR="00DE4808" w:rsidRPr="00DE4808" w:rsidRDefault="00DE4808" w:rsidP="00DE4808">
            <w:pPr>
              <w:rPr>
                <w:sz w:val="20"/>
                <w:szCs w:val="20"/>
                <w:lang w:eastAsia="en-CA"/>
              </w:rPr>
            </w:pPr>
          </w:p>
          <w:p w14:paraId="1E001775" w14:textId="77777777" w:rsidR="00DE4808" w:rsidRPr="00DE4808" w:rsidRDefault="00DE4808" w:rsidP="00DE4808">
            <w:pPr>
              <w:rPr>
                <w:sz w:val="20"/>
                <w:szCs w:val="20"/>
                <w:lang w:eastAsia="en-CA"/>
              </w:rPr>
            </w:pPr>
          </w:p>
          <w:p w14:paraId="39B51017" w14:textId="77777777" w:rsidR="00DE4808" w:rsidRPr="00DE4808" w:rsidRDefault="00DE4808" w:rsidP="00DE4808">
            <w:pPr>
              <w:rPr>
                <w:sz w:val="20"/>
                <w:szCs w:val="20"/>
                <w:lang w:eastAsia="en-CA"/>
              </w:rPr>
            </w:pPr>
          </w:p>
          <w:p w14:paraId="4561716F" w14:textId="77777777" w:rsidR="00DE4808" w:rsidRPr="00DE4808" w:rsidRDefault="00DE4808" w:rsidP="00DE4808">
            <w:pPr>
              <w:rPr>
                <w:sz w:val="20"/>
                <w:szCs w:val="20"/>
                <w:lang w:eastAsia="en-CA"/>
              </w:rPr>
            </w:pPr>
          </w:p>
          <w:p w14:paraId="0DB86697" w14:textId="77777777" w:rsidR="00DE4808" w:rsidRPr="00DE4808" w:rsidRDefault="00DE4808" w:rsidP="00DE4808">
            <w:pPr>
              <w:rPr>
                <w:sz w:val="20"/>
                <w:szCs w:val="20"/>
                <w:lang w:eastAsia="en-CA"/>
              </w:rPr>
            </w:pPr>
          </w:p>
          <w:p w14:paraId="37A8721F" w14:textId="77777777" w:rsidR="00DE4808" w:rsidRPr="00DE4808" w:rsidRDefault="00DE4808" w:rsidP="00DE4808">
            <w:pPr>
              <w:rPr>
                <w:sz w:val="20"/>
                <w:szCs w:val="20"/>
                <w:lang w:eastAsia="en-CA"/>
              </w:rPr>
            </w:pPr>
          </w:p>
          <w:p w14:paraId="26556042" w14:textId="77777777" w:rsidR="00DE4808" w:rsidRPr="00DE4808" w:rsidRDefault="00DE4808" w:rsidP="00DE4808">
            <w:pPr>
              <w:rPr>
                <w:sz w:val="20"/>
                <w:szCs w:val="20"/>
                <w:lang w:eastAsia="en-CA"/>
              </w:rPr>
            </w:pPr>
          </w:p>
          <w:p w14:paraId="1018129F" w14:textId="77777777" w:rsidR="00DE4808" w:rsidRPr="00DE4808" w:rsidRDefault="00DE4808" w:rsidP="00DE4808">
            <w:pPr>
              <w:rPr>
                <w:sz w:val="20"/>
                <w:szCs w:val="20"/>
                <w:lang w:eastAsia="en-CA"/>
              </w:rPr>
            </w:pPr>
          </w:p>
          <w:p w14:paraId="076E6D6E" w14:textId="068F271F" w:rsidR="00DE4808" w:rsidRPr="00DE4808" w:rsidRDefault="00DE4808" w:rsidP="00DE4808">
            <w:pPr>
              <w:tabs>
                <w:tab w:val="left" w:pos="2115"/>
              </w:tabs>
              <w:rPr>
                <w:sz w:val="20"/>
                <w:szCs w:val="20"/>
                <w:lang w:eastAsia="en-CA"/>
              </w:rPr>
            </w:pPr>
            <w:r>
              <w:rPr>
                <w:sz w:val="20"/>
                <w:szCs w:val="20"/>
                <w:lang w:eastAsia="en-CA"/>
              </w:rPr>
              <w:tab/>
            </w:r>
          </w:p>
        </w:tc>
        <w:tc>
          <w:tcPr>
            <w:tcW w:w="6496" w:type="dxa"/>
            <w:tcBorders>
              <w:top w:val="nil"/>
              <w:left w:val="nil"/>
              <w:bottom w:val="single" w:sz="4" w:space="0" w:color="auto"/>
              <w:right w:val="single" w:sz="4" w:space="0" w:color="auto"/>
            </w:tcBorders>
            <w:shd w:val="clear" w:color="auto" w:fill="auto"/>
          </w:tcPr>
          <w:p w14:paraId="06D8359F" w14:textId="77777777" w:rsidR="00FD0F5D" w:rsidRPr="00FA29E5" w:rsidRDefault="00FD0F5D" w:rsidP="00FD0F5D">
            <w:pPr>
              <w:spacing w:line="240" w:lineRule="auto"/>
              <w:ind w:left="6"/>
              <w:rPr>
                <w:rFonts w:eastAsia="Times New Roman"/>
                <w:b/>
                <w:bCs/>
                <w:color w:val="000000"/>
                <w:sz w:val="20"/>
                <w:szCs w:val="20"/>
                <w:lang w:eastAsia="en-CA"/>
              </w:rPr>
            </w:pPr>
            <w:r w:rsidRPr="00FA29E5">
              <w:rPr>
                <w:rFonts w:eastAsia="Times New Roman"/>
                <w:b/>
                <w:bCs/>
                <w:color w:val="000000"/>
                <w:sz w:val="20"/>
                <w:szCs w:val="20"/>
                <w:lang w:eastAsia="en-CA"/>
              </w:rPr>
              <w:lastRenderedPageBreak/>
              <w:t>hazardous materials</w:t>
            </w:r>
          </w:p>
          <w:p w14:paraId="2F8DCBFC" w14:textId="72BBD863" w:rsidR="00FD0F5D" w:rsidRPr="003A0000" w:rsidRDefault="00FD0F5D" w:rsidP="00FD0F5D">
            <w:pPr>
              <w:pStyle w:val="ListParagraph"/>
              <w:numPr>
                <w:ilvl w:val="0"/>
                <w:numId w:val="25"/>
              </w:numPr>
              <w:spacing w:line="240" w:lineRule="auto"/>
              <w:ind w:left="290" w:hanging="284"/>
              <w:rPr>
                <w:rFonts w:eastAsia="Times New Roman"/>
                <w:color w:val="000000"/>
                <w:sz w:val="20"/>
                <w:szCs w:val="20"/>
                <w:lang w:eastAsia="en-CA"/>
              </w:rPr>
            </w:pPr>
            <w:r w:rsidRPr="00FA29E5">
              <w:rPr>
                <w:rFonts w:eastAsia="Times New Roman"/>
                <w:color w:val="000000"/>
                <w:sz w:val="20"/>
                <w:szCs w:val="20"/>
                <w:lang w:eastAsia="en-CA"/>
              </w:rPr>
              <w:t>Substances that can cause harm. Hazardous materials designed for commercial use are labelled according to WHMIS standards; those designed for home use carry consumer protection labels</w:t>
            </w:r>
            <w:r w:rsidR="003740FA">
              <w:rPr>
                <w:rFonts w:eastAsia="Times New Roman"/>
                <w:color w:val="000000"/>
                <w:sz w:val="20"/>
                <w:szCs w:val="20"/>
                <w:lang w:eastAsia="en-CA"/>
              </w:rPr>
              <w:t>.</w:t>
            </w:r>
          </w:p>
          <w:p w14:paraId="6DD7575D" w14:textId="77777777" w:rsidR="00FD0F5D" w:rsidRPr="005969A6" w:rsidRDefault="00FD0F5D" w:rsidP="00FD0F5D">
            <w:pPr>
              <w:spacing w:line="240" w:lineRule="auto"/>
              <w:rPr>
                <w:rFonts w:eastAsia="Times New Roman"/>
                <w:b/>
                <w:bCs/>
                <w:color w:val="000000"/>
                <w:sz w:val="20"/>
                <w:szCs w:val="20"/>
                <w:lang w:eastAsia="en-CA"/>
              </w:rPr>
            </w:pPr>
            <w:r w:rsidRPr="005969A6">
              <w:rPr>
                <w:rFonts w:eastAsia="Times New Roman"/>
                <w:b/>
                <w:bCs/>
                <w:color w:val="000000"/>
                <w:sz w:val="20"/>
                <w:szCs w:val="20"/>
                <w:lang w:eastAsia="en-CA"/>
              </w:rPr>
              <w:t>occupational health and safety (</w:t>
            </w:r>
            <w:proofErr w:type="gramStart"/>
            <w:r w:rsidRPr="005969A6">
              <w:rPr>
                <w:rFonts w:eastAsia="Times New Roman"/>
                <w:b/>
                <w:bCs/>
                <w:color w:val="000000"/>
                <w:sz w:val="20"/>
                <w:szCs w:val="20"/>
                <w:lang w:eastAsia="en-CA"/>
              </w:rPr>
              <w:t>OHS</w:t>
            </w:r>
            <w:proofErr w:type="gramEnd"/>
            <w:r w:rsidRPr="005969A6">
              <w:rPr>
                <w:rFonts w:eastAsia="Times New Roman"/>
                <w:b/>
                <w:bCs/>
                <w:color w:val="000000"/>
                <w:sz w:val="20"/>
                <w:szCs w:val="20"/>
                <w:lang w:eastAsia="en-CA"/>
              </w:rPr>
              <w:t>) policies and procedures</w:t>
            </w:r>
          </w:p>
          <w:p w14:paraId="793F7C4C" w14:textId="2B695177" w:rsidR="00FD0F5D" w:rsidRPr="00AF0E24" w:rsidRDefault="00FD0F5D" w:rsidP="00FD0F5D">
            <w:pPr>
              <w:pStyle w:val="ListParagraph"/>
              <w:numPr>
                <w:ilvl w:val="0"/>
                <w:numId w:val="25"/>
              </w:numPr>
              <w:spacing w:line="240" w:lineRule="auto"/>
              <w:ind w:left="290" w:hanging="284"/>
              <w:rPr>
                <w:sz w:val="20"/>
                <w:szCs w:val="20"/>
                <w:lang w:eastAsia="en-CA"/>
              </w:rPr>
            </w:pPr>
            <w:r>
              <w:rPr>
                <w:rFonts w:eastAsia="Times New Roman"/>
                <w:color w:val="000000"/>
                <w:sz w:val="20"/>
                <w:szCs w:val="20"/>
                <w:lang w:eastAsia="en-CA"/>
              </w:rPr>
              <w:t>Workplace-specific policies and procedures related to health and safety that may or may not be required by regulation</w:t>
            </w:r>
            <w:r w:rsidR="003740FA">
              <w:rPr>
                <w:rFonts w:eastAsia="Times New Roman"/>
                <w:color w:val="000000"/>
                <w:sz w:val="20"/>
                <w:szCs w:val="20"/>
                <w:lang w:eastAsia="en-CA"/>
              </w:rPr>
              <w:t>.</w:t>
            </w:r>
          </w:p>
          <w:p w14:paraId="13907702" w14:textId="77777777" w:rsidR="00FD0F5D" w:rsidRPr="00FA29E5" w:rsidRDefault="00FD0F5D" w:rsidP="00FD0F5D">
            <w:pPr>
              <w:spacing w:line="240" w:lineRule="auto"/>
              <w:ind w:left="6"/>
              <w:rPr>
                <w:rFonts w:eastAsia="Times New Roman"/>
                <w:b/>
                <w:bCs/>
                <w:color w:val="000000"/>
                <w:sz w:val="20"/>
                <w:szCs w:val="20"/>
                <w:lang w:eastAsia="en-CA"/>
              </w:rPr>
            </w:pPr>
            <w:r>
              <w:rPr>
                <w:rFonts w:eastAsia="Times New Roman"/>
                <w:b/>
                <w:bCs/>
                <w:color w:val="000000"/>
                <w:sz w:val="20"/>
                <w:szCs w:val="20"/>
                <w:lang w:eastAsia="en-CA"/>
              </w:rPr>
              <w:t>o</w:t>
            </w:r>
            <w:r w:rsidRPr="00FA29E5">
              <w:rPr>
                <w:rFonts w:eastAsia="Times New Roman"/>
                <w:b/>
                <w:bCs/>
                <w:color w:val="000000"/>
                <w:sz w:val="20"/>
                <w:szCs w:val="20"/>
                <w:lang w:eastAsia="en-CA"/>
              </w:rPr>
              <w:t xml:space="preserve">ccupational </w:t>
            </w:r>
            <w:r>
              <w:rPr>
                <w:rFonts w:eastAsia="Times New Roman"/>
                <w:b/>
                <w:bCs/>
                <w:color w:val="000000"/>
                <w:sz w:val="20"/>
                <w:szCs w:val="20"/>
                <w:lang w:eastAsia="en-CA"/>
              </w:rPr>
              <w:t>h</w:t>
            </w:r>
            <w:r w:rsidRPr="00FA29E5">
              <w:rPr>
                <w:rFonts w:eastAsia="Times New Roman"/>
                <w:b/>
                <w:bCs/>
                <w:color w:val="000000"/>
                <w:sz w:val="20"/>
                <w:szCs w:val="20"/>
                <w:lang w:eastAsia="en-CA"/>
              </w:rPr>
              <w:t xml:space="preserve">ealth and </w:t>
            </w:r>
            <w:r>
              <w:rPr>
                <w:rFonts w:eastAsia="Times New Roman"/>
                <w:b/>
                <w:bCs/>
                <w:color w:val="000000"/>
                <w:sz w:val="20"/>
                <w:szCs w:val="20"/>
                <w:lang w:eastAsia="en-CA"/>
              </w:rPr>
              <w:t>s</w:t>
            </w:r>
            <w:r w:rsidRPr="00FA29E5">
              <w:rPr>
                <w:rFonts w:eastAsia="Times New Roman"/>
                <w:b/>
                <w:bCs/>
                <w:color w:val="000000"/>
                <w:sz w:val="20"/>
                <w:szCs w:val="20"/>
                <w:lang w:eastAsia="en-CA"/>
              </w:rPr>
              <w:t>afety (</w:t>
            </w:r>
            <w:proofErr w:type="gramStart"/>
            <w:r w:rsidRPr="00FA29E5">
              <w:rPr>
                <w:rFonts w:eastAsia="Times New Roman"/>
                <w:b/>
                <w:bCs/>
                <w:color w:val="000000"/>
                <w:sz w:val="20"/>
                <w:szCs w:val="20"/>
                <w:lang w:eastAsia="en-CA"/>
              </w:rPr>
              <w:t>OHS</w:t>
            </w:r>
            <w:proofErr w:type="gramEnd"/>
            <w:r w:rsidRPr="00FA29E5">
              <w:rPr>
                <w:rFonts w:eastAsia="Times New Roman"/>
                <w:b/>
                <w:bCs/>
                <w:color w:val="000000"/>
                <w:sz w:val="20"/>
                <w:szCs w:val="20"/>
                <w:lang w:eastAsia="en-CA"/>
              </w:rPr>
              <w:t>) regulations</w:t>
            </w:r>
          </w:p>
          <w:p w14:paraId="283243E5" w14:textId="026713AE" w:rsidR="00FD0F5D" w:rsidRDefault="00FD0F5D" w:rsidP="00FD0F5D">
            <w:pPr>
              <w:pStyle w:val="ListParagraph"/>
              <w:numPr>
                <w:ilvl w:val="0"/>
                <w:numId w:val="25"/>
              </w:numPr>
              <w:spacing w:line="240" w:lineRule="auto"/>
              <w:ind w:left="290" w:hanging="284"/>
              <w:rPr>
                <w:rFonts w:eastAsia="Times New Roman"/>
                <w:color w:val="000000"/>
                <w:sz w:val="20"/>
                <w:szCs w:val="20"/>
                <w:lang w:eastAsia="en-CA"/>
              </w:rPr>
            </w:pPr>
            <w:r w:rsidRPr="00FA29E5">
              <w:rPr>
                <w:rFonts w:eastAsia="Times New Roman"/>
                <w:color w:val="000000"/>
                <w:sz w:val="20"/>
                <w:szCs w:val="20"/>
                <w:lang w:eastAsia="en-CA"/>
              </w:rPr>
              <w:t>Legal requirements for working safely, which may include required training and certification, maintaining workplace documentation, and reporting of any incidents or near misses to appropriate regulatory bodie</w:t>
            </w:r>
            <w:r>
              <w:rPr>
                <w:rFonts w:eastAsia="Times New Roman"/>
                <w:color w:val="000000"/>
                <w:sz w:val="20"/>
                <w:szCs w:val="20"/>
                <w:lang w:eastAsia="en-CA"/>
              </w:rPr>
              <w:t>s</w:t>
            </w:r>
            <w:r w:rsidR="003740FA">
              <w:rPr>
                <w:rFonts w:eastAsia="Times New Roman"/>
                <w:color w:val="000000"/>
                <w:sz w:val="20"/>
                <w:szCs w:val="20"/>
                <w:lang w:eastAsia="en-CA"/>
              </w:rPr>
              <w:t>.</w:t>
            </w:r>
          </w:p>
          <w:p w14:paraId="2B637C90" w14:textId="77777777" w:rsidR="00FD0F5D" w:rsidRDefault="00FD0F5D" w:rsidP="00FD0F5D">
            <w:pPr>
              <w:rPr>
                <w:b/>
                <w:bCs/>
                <w:sz w:val="20"/>
                <w:szCs w:val="20"/>
                <w:lang w:eastAsia="en-CA"/>
              </w:rPr>
            </w:pPr>
            <w:r w:rsidRPr="003A0000">
              <w:rPr>
                <w:b/>
                <w:bCs/>
                <w:sz w:val="20"/>
                <w:szCs w:val="20"/>
                <w:lang w:eastAsia="en-CA"/>
              </w:rPr>
              <w:lastRenderedPageBreak/>
              <w:t>occupational health and safety (</w:t>
            </w:r>
            <w:proofErr w:type="gramStart"/>
            <w:r w:rsidRPr="003A0000">
              <w:rPr>
                <w:b/>
                <w:bCs/>
                <w:sz w:val="20"/>
                <w:szCs w:val="20"/>
                <w:lang w:eastAsia="en-CA"/>
              </w:rPr>
              <w:t>OHS</w:t>
            </w:r>
            <w:proofErr w:type="gramEnd"/>
            <w:r w:rsidRPr="003A0000">
              <w:rPr>
                <w:b/>
                <w:bCs/>
                <w:sz w:val="20"/>
                <w:szCs w:val="20"/>
                <w:lang w:eastAsia="en-CA"/>
              </w:rPr>
              <w:t>) system</w:t>
            </w:r>
          </w:p>
          <w:p w14:paraId="22AE6805" w14:textId="476ABEB2" w:rsidR="00FD0F5D" w:rsidRPr="00772548" w:rsidRDefault="00FD0F5D" w:rsidP="00FD0F5D">
            <w:pPr>
              <w:pStyle w:val="ListParagraph"/>
              <w:numPr>
                <w:ilvl w:val="0"/>
                <w:numId w:val="25"/>
              </w:numPr>
              <w:spacing w:line="240" w:lineRule="auto"/>
              <w:ind w:left="290" w:hanging="284"/>
              <w:rPr>
                <w:sz w:val="20"/>
                <w:szCs w:val="20"/>
                <w:lang w:eastAsia="en-CA"/>
              </w:rPr>
            </w:pPr>
            <w:r>
              <w:rPr>
                <w:rFonts w:eastAsia="Times New Roman"/>
                <w:color w:val="000000"/>
                <w:sz w:val="20"/>
                <w:szCs w:val="20"/>
                <w:lang w:eastAsia="en-CA"/>
              </w:rPr>
              <w:t>Workplace-specific policies, procedures, record keeping systems, training, safety committees, and designated personnel that work together to maintain a safe and healthy workplace</w:t>
            </w:r>
            <w:r w:rsidR="003740FA">
              <w:rPr>
                <w:rFonts w:eastAsia="Times New Roman"/>
                <w:color w:val="000000"/>
                <w:sz w:val="20"/>
                <w:szCs w:val="20"/>
                <w:lang w:eastAsia="en-CA"/>
              </w:rPr>
              <w:t>.</w:t>
            </w:r>
          </w:p>
          <w:p w14:paraId="17D95B24" w14:textId="77777777" w:rsidR="00FD0F5D" w:rsidRPr="007F6C7D" w:rsidRDefault="00FD0F5D" w:rsidP="00FD0F5D">
            <w:pPr>
              <w:spacing w:line="240" w:lineRule="auto"/>
              <w:ind w:left="6"/>
              <w:rPr>
                <w:rFonts w:eastAsia="Times New Roman"/>
                <w:b/>
                <w:bCs/>
                <w:color w:val="000000"/>
                <w:sz w:val="20"/>
                <w:szCs w:val="20"/>
                <w:lang w:eastAsia="en-CA"/>
              </w:rPr>
            </w:pPr>
            <w:r w:rsidRPr="007F6C7D">
              <w:rPr>
                <w:rFonts w:eastAsia="Times New Roman"/>
                <w:b/>
                <w:bCs/>
                <w:color w:val="000000"/>
                <w:sz w:val="20"/>
                <w:szCs w:val="20"/>
                <w:lang w:eastAsia="en-CA"/>
              </w:rPr>
              <w:t>safe work practices</w:t>
            </w:r>
            <w:r>
              <w:rPr>
                <w:rFonts w:eastAsia="Times New Roman"/>
                <w:b/>
                <w:bCs/>
                <w:color w:val="000000"/>
                <w:sz w:val="20"/>
                <w:szCs w:val="20"/>
                <w:lang w:eastAsia="en-CA"/>
              </w:rPr>
              <w:t xml:space="preserve"> (SWPs)</w:t>
            </w:r>
          </w:p>
          <w:p w14:paraId="088A26F5" w14:textId="65228D41" w:rsidR="00FD0F5D" w:rsidRPr="009A7927" w:rsidRDefault="00FD0F5D" w:rsidP="00FD0F5D">
            <w:pPr>
              <w:pStyle w:val="ListParagraph"/>
              <w:numPr>
                <w:ilvl w:val="0"/>
                <w:numId w:val="25"/>
              </w:numPr>
              <w:spacing w:line="240" w:lineRule="auto"/>
              <w:ind w:left="290" w:hanging="284"/>
              <w:rPr>
                <w:rFonts w:eastAsia="Times New Roman"/>
                <w:color w:val="000000"/>
                <w:sz w:val="20"/>
                <w:szCs w:val="20"/>
                <w:lang w:eastAsia="en-CA"/>
              </w:rPr>
            </w:pPr>
            <w:r w:rsidRPr="007F6C7D">
              <w:rPr>
                <w:rFonts w:eastAsia="Times New Roman"/>
                <w:color w:val="000000"/>
                <w:sz w:val="20"/>
                <w:szCs w:val="20"/>
                <w:lang w:eastAsia="en-CA"/>
              </w:rPr>
              <w:t>Standards for working safely as determined by task and level of risk. SWPs should be documented for any work activities that carry a safety risk</w:t>
            </w:r>
            <w:r w:rsidR="003740FA">
              <w:rPr>
                <w:rFonts w:eastAsia="Times New Roman"/>
                <w:color w:val="000000"/>
                <w:sz w:val="20"/>
                <w:szCs w:val="20"/>
                <w:lang w:eastAsia="en-CA"/>
              </w:rPr>
              <w:t>.</w:t>
            </w:r>
          </w:p>
          <w:p w14:paraId="3705454B" w14:textId="77777777" w:rsidR="00FD0F5D" w:rsidRPr="00A93CA0" w:rsidRDefault="00FD0F5D" w:rsidP="00FD0F5D">
            <w:pPr>
              <w:spacing w:line="240" w:lineRule="auto"/>
              <w:ind w:left="6"/>
              <w:rPr>
                <w:rFonts w:eastAsia="Times New Roman"/>
                <w:b/>
                <w:bCs/>
                <w:color w:val="000000"/>
                <w:sz w:val="20"/>
                <w:szCs w:val="20"/>
                <w:lang w:eastAsia="en-CA"/>
              </w:rPr>
            </w:pPr>
            <w:r w:rsidRPr="00A93CA0">
              <w:rPr>
                <w:rFonts w:eastAsia="Times New Roman"/>
                <w:b/>
                <w:bCs/>
                <w:color w:val="000000"/>
                <w:sz w:val="20"/>
                <w:szCs w:val="20"/>
                <w:lang w:eastAsia="en-CA"/>
              </w:rPr>
              <w:t>safety hazards and areas of risk</w:t>
            </w:r>
          </w:p>
          <w:p w14:paraId="6040223D" w14:textId="7991D83E" w:rsidR="00FD0F5D" w:rsidRDefault="00FD0F5D" w:rsidP="00FD0F5D">
            <w:pPr>
              <w:pStyle w:val="ListParagraph"/>
              <w:numPr>
                <w:ilvl w:val="0"/>
                <w:numId w:val="25"/>
              </w:numPr>
              <w:spacing w:line="240" w:lineRule="auto"/>
              <w:ind w:left="290" w:hanging="284"/>
              <w:rPr>
                <w:rFonts w:eastAsia="Times New Roman"/>
                <w:color w:val="000000"/>
                <w:sz w:val="20"/>
                <w:szCs w:val="20"/>
                <w:lang w:eastAsia="en-CA"/>
              </w:rPr>
            </w:pPr>
            <w:r>
              <w:rPr>
                <w:rFonts w:eastAsia="Times New Roman"/>
                <w:color w:val="000000"/>
                <w:sz w:val="20"/>
                <w:szCs w:val="20"/>
                <w:lang w:eastAsia="en-CA"/>
              </w:rPr>
              <w:t>Any</w:t>
            </w:r>
            <w:r w:rsidRPr="00A93CA0">
              <w:rPr>
                <w:rFonts w:eastAsia="Times New Roman"/>
                <w:color w:val="000000"/>
                <w:sz w:val="20"/>
                <w:szCs w:val="20"/>
                <w:lang w:eastAsia="en-CA"/>
              </w:rPr>
              <w:t xml:space="preserve">thing </w:t>
            </w:r>
            <w:proofErr w:type="gramStart"/>
            <w:r>
              <w:rPr>
                <w:rFonts w:eastAsia="Times New Roman"/>
                <w:color w:val="000000"/>
                <w:sz w:val="20"/>
                <w:szCs w:val="20"/>
                <w:lang w:eastAsia="en-CA"/>
              </w:rPr>
              <w:t>present</w:t>
            </w:r>
            <w:proofErr w:type="gramEnd"/>
            <w:r>
              <w:rPr>
                <w:rFonts w:eastAsia="Times New Roman"/>
                <w:color w:val="000000"/>
                <w:sz w:val="20"/>
                <w:szCs w:val="20"/>
                <w:lang w:eastAsia="en-CA"/>
              </w:rPr>
              <w:t xml:space="preserve"> in the work environment </w:t>
            </w:r>
            <w:r w:rsidRPr="00A93CA0">
              <w:rPr>
                <w:rFonts w:eastAsia="Times New Roman"/>
                <w:color w:val="000000"/>
                <w:sz w:val="20"/>
                <w:szCs w:val="20"/>
                <w:lang w:eastAsia="en-CA"/>
              </w:rPr>
              <w:t>that poses danger</w:t>
            </w:r>
            <w:r>
              <w:rPr>
                <w:rFonts w:eastAsia="Times New Roman"/>
                <w:color w:val="000000"/>
                <w:sz w:val="20"/>
                <w:szCs w:val="20"/>
                <w:lang w:eastAsia="en-CA"/>
              </w:rPr>
              <w:t xml:space="preserve">, </w:t>
            </w:r>
            <w:r w:rsidRPr="00A93CA0">
              <w:rPr>
                <w:rFonts w:eastAsia="Times New Roman"/>
                <w:color w:val="000000"/>
                <w:sz w:val="20"/>
                <w:szCs w:val="20"/>
                <w:lang w:eastAsia="en-CA"/>
              </w:rPr>
              <w:t>potential harm</w:t>
            </w:r>
            <w:r>
              <w:rPr>
                <w:rFonts w:eastAsia="Times New Roman"/>
                <w:color w:val="000000"/>
                <w:sz w:val="20"/>
                <w:szCs w:val="20"/>
                <w:lang w:eastAsia="en-CA"/>
              </w:rPr>
              <w:t xml:space="preserve"> or risk of injury</w:t>
            </w:r>
            <w:r w:rsidR="003740FA">
              <w:rPr>
                <w:rFonts w:eastAsia="Times New Roman"/>
                <w:color w:val="000000"/>
                <w:sz w:val="20"/>
                <w:szCs w:val="20"/>
                <w:lang w:eastAsia="en-CA"/>
              </w:rPr>
              <w:t>.</w:t>
            </w:r>
          </w:p>
          <w:p w14:paraId="176E6FC1" w14:textId="77777777" w:rsidR="00FD0F5D" w:rsidRPr="00FA29E5" w:rsidRDefault="00FD0F5D" w:rsidP="00FD0F5D">
            <w:pPr>
              <w:spacing w:line="240" w:lineRule="auto"/>
              <w:ind w:left="6"/>
              <w:rPr>
                <w:rFonts w:eastAsia="Times New Roman"/>
                <w:b/>
                <w:bCs/>
                <w:color w:val="000000"/>
                <w:sz w:val="20"/>
                <w:szCs w:val="20"/>
                <w:lang w:eastAsia="en-CA"/>
              </w:rPr>
            </w:pPr>
            <w:r w:rsidRPr="00FA29E5">
              <w:rPr>
                <w:rFonts w:eastAsia="Times New Roman"/>
                <w:b/>
                <w:bCs/>
                <w:color w:val="000000"/>
                <w:sz w:val="20"/>
                <w:szCs w:val="20"/>
                <w:lang w:eastAsia="en-CA"/>
              </w:rPr>
              <w:t>WHMIS</w:t>
            </w:r>
          </w:p>
          <w:p w14:paraId="3268D8D9" w14:textId="075DE0BC" w:rsidR="00FD0F5D" w:rsidRPr="00E507C8" w:rsidRDefault="00FD0F5D" w:rsidP="00FD0F5D">
            <w:pPr>
              <w:pStyle w:val="ListParagraph"/>
              <w:numPr>
                <w:ilvl w:val="0"/>
                <w:numId w:val="25"/>
              </w:numPr>
              <w:ind w:left="296" w:hanging="284"/>
              <w:rPr>
                <w:sz w:val="20"/>
                <w:szCs w:val="20"/>
                <w:lang w:eastAsia="en-CA"/>
              </w:rPr>
            </w:pPr>
            <w:r w:rsidRPr="00FA29E5">
              <w:rPr>
                <w:rFonts w:eastAsia="Times New Roman"/>
                <w:color w:val="000000"/>
                <w:sz w:val="20"/>
                <w:szCs w:val="20"/>
                <w:lang w:eastAsia="en-CA"/>
              </w:rPr>
              <w:t xml:space="preserve">Workplace Hazardous Materials Information </w:t>
            </w:r>
            <w:proofErr w:type="gramStart"/>
            <w:r w:rsidRPr="00FA29E5">
              <w:rPr>
                <w:rFonts w:eastAsia="Times New Roman"/>
                <w:color w:val="000000"/>
                <w:sz w:val="20"/>
                <w:szCs w:val="20"/>
                <w:lang w:eastAsia="en-CA"/>
              </w:rPr>
              <w:t>System;</w:t>
            </w:r>
            <w:proofErr w:type="gramEnd"/>
            <w:r w:rsidRPr="00FA29E5">
              <w:rPr>
                <w:rFonts w:eastAsia="Times New Roman"/>
                <w:color w:val="000000"/>
                <w:sz w:val="20"/>
                <w:szCs w:val="20"/>
                <w:lang w:eastAsia="en-CA"/>
              </w:rPr>
              <w:t xml:space="preserve"> a Canadian system of site</w:t>
            </w:r>
            <w:r w:rsidR="003740FA">
              <w:rPr>
                <w:rFonts w:eastAsia="Times New Roman"/>
                <w:color w:val="000000"/>
                <w:sz w:val="20"/>
                <w:szCs w:val="20"/>
                <w:lang w:eastAsia="en-CA"/>
              </w:rPr>
              <w:t>-</w:t>
            </w:r>
            <w:r w:rsidRPr="00FA29E5">
              <w:rPr>
                <w:rFonts w:eastAsia="Times New Roman"/>
                <w:color w:val="000000"/>
                <w:sz w:val="20"/>
                <w:szCs w:val="20"/>
                <w:lang w:eastAsia="en-CA"/>
              </w:rPr>
              <w:t>specific information about hazardous materials that are present in workplaces and how to use and handle them safely. WHMIS is aligned with the international Globally Harmonized System (GHS) standard for hazardous materials.</w:t>
            </w:r>
          </w:p>
        </w:tc>
      </w:tr>
      <w:tr w:rsidR="00FD0F5D" w:rsidRPr="00765A7A" w14:paraId="621D3FF2"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57E132DE" w14:textId="77777777" w:rsidR="00FD0F5D" w:rsidRPr="00944404" w:rsidRDefault="00FD0F5D" w:rsidP="00FD0F5D">
            <w:pPr>
              <w:rPr>
                <w:b/>
                <w:bCs/>
                <w:sz w:val="20"/>
                <w:szCs w:val="20"/>
                <w:lang w:eastAsia="en-CA"/>
              </w:rPr>
            </w:pPr>
            <w:r w:rsidRPr="00944404">
              <w:rPr>
                <w:b/>
                <w:bCs/>
                <w:sz w:val="20"/>
                <w:szCs w:val="20"/>
                <w:lang w:eastAsia="en-CA"/>
              </w:rPr>
              <w:lastRenderedPageBreak/>
              <w:t>Context/Examples</w:t>
            </w:r>
          </w:p>
        </w:tc>
        <w:tc>
          <w:tcPr>
            <w:tcW w:w="6496" w:type="dxa"/>
            <w:tcBorders>
              <w:top w:val="nil"/>
              <w:left w:val="nil"/>
              <w:bottom w:val="single" w:sz="4" w:space="0" w:color="auto"/>
              <w:right w:val="single" w:sz="4" w:space="0" w:color="auto"/>
            </w:tcBorders>
            <w:shd w:val="clear" w:color="auto" w:fill="auto"/>
          </w:tcPr>
          <w:p w14:paraId="75694231" w14:textId="08E631D1" w:rsidR="00FD0F5D" w:rsidRPr="00E507C8" w:rsidRDefault="00092EB0" w:rsidP="00FD0F5D">
            <w:pPr>
              <w:pStyle w:val="ListParagraph"/>
              <w:numPr>
                <w:ilvl w:val="0"/>
                <w:numId w:val="25"/>
              </w:numPr>
              <w:ind w:left="296" w:hanging="284"/>
              <w:rPr>
                <w:sz w:val="20"/>
                <w:szCs w:val="20"/>
                <w:lang w:eastAsia="en-CA"/>
              </w:rPr>
            </w:pPr>
            <w:r>
              <w:rPr>
                <w:sz w:val="20"/>
                <w:szCs w:val="20"/>
                <w:lang w:eastAsia="en-CA"/>
              </w:rPr>
              <w:t>Monitoring</w:t>
            </w:r>
            <w:r w:rsidR="000E0052">
              <w:rPr>
                <w:sz w:val="20"/>
                <w:szCs w:val="20"/>
                <w:lang w:eastAsia="en-CA"/>
              </w:rPr>
              <w:t xml:space="preserve"> a workplace’s </w:t>
            </w:r>
            <w:r>
              <w:rPr>
                <w:sz w:val="20"/>
                <w:szCs w:val="20"/>
                <w:lang w:eastAsia="en-CA"/>
              </w:rPr>
              <w:t xml:space="preserve">OHS </w:t>
            </w:r>
            <w:r w:rsidR="000E0052">
              <w:rPr>
                <w:sz w:val="20"/>
                <w:szCs w:val="20"/>
                <w:lang w:eastAsia="en-CA"/>
              </w:rPr>
              <w:t xml:space="preserve">system </w:t>
            </w:r>
            <w:r>
              <w:rPr>
                <w:sz w:val="20"/>
                <w:szCs w:val="20"/>
                <w:lang w:eastAsia="en-CA"/>
              </w:rPr>
              <w:t>is a regular responsibility of management. If there is a health and safety committee in the work</w:t>
            </w:r>
            <w:r w:rsidR="000E0052">
              <w:rPr>
                <w:sz w:val="20"/>
                <w:szCs w:val="20"/>
                <w:lang w:eastAsia="en-CA"/>
              </w:rPr>
              <w:t>p</w:t>
            </w:r>
            <w:r>
              <w:rPr>
                <w:sz w:val="20"/>
                <w:szCs w:val="20"/>
                <w:lang w:eastAsia="en-CA"/>
              </w:rPr>
              <w:t xml:space="preserve">lace, the committee generally oversees the monitoring of the OHS system through regular inspections and </w:t>
            </w:r>
            <w:r w:rsidR="000E0052">
              <w:rPr>
                <w:sz w:val="20"/>
                <w:szCs w:val="20"/>
                <w:lang w:eastAsia="en-CA"/>
              </w:rPr>
              <w:t>reports any concerns or items in need of attention to management</w:t>
            </w:r>
            <w:r w:rsidR="00515181">
              <w:rPr>
                <w:sz w:val="20"/>
                <w:szCs w:val="20"/>
                <w:lang w:eastAsia="en-CA"/>
              </w:rPr>
              <w:t>.</w:t>
            </w:r>
          </w:p>
        </w:tc>
      </w:tr>
      <w:tr w:rsidR="00FD0F5D" w:rsidRPr="00765A7A" w14:paraId="0D58F08A"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172B015B" w14:textId="77777777" w:rsidR="00FD0F5D" w:rsidRPr="00944404" w:rsidRDefault="00FD0F5D" w:rsidP="00FD0F5D">
            <w:pPr>
              <w:rPr>
                <w:b/>
                <w:bCs/>
                <w:sz w:val="20"/>
                <w:szCs w:val="20"/>
                <w:lang w:eastAsia="en-CA"/>
              </w:rPr>
            </w:pPr>
            <w:r w:rsidRPr="00944404">
              <w:rPr>
                <w:b/>
                <w:bCs/>
                <w:sz w:val="20"/>
                <w:szCs w:val="20"/>
                <w:lang w:eastAsia="en-CA"/>
              </w:rPr>
              <w:t>Learning Content/Links</w:t>
            </w:r>
          </w:p>
        </w:tc>
        <w:tc>
          <w:tcPr>
            <w:tcW w:w="6496" w:type="dxa"/>
            <w:tcBorders>
              <w:top w:val="nil"/>
              <w:left w:val="nil"/>
              <w:bottom w:val="single" w:sz="4" w:space="0" w:color="auto"/>
              <w:right w:val="single" w:sz="4" w:space="0" w:color="auto"/>
            </w:tcBorders>
            <w:shd w:val="clear" w:color="auto" w:fill="auto"/>
          </w:tcPr>
          <w:p w14:paraId="602736EB" w14:textId="77777777" w:rsidR="00FD0F5D" w:rsidRPr="00E507C8" w:rsidRDefault="00FD0F5D" w:rsidP="00FD0F5D">
            <w:pPr>
              <w:pStyle w:val="ListParagraph"/>
              <w:numPr>
                <w:ilvl w:val="0"/>
                <w:numId w:val="25"/>
              </w:numPr>
              <w:ind w:left="296" w:hanging="284"/>
              <w:rPr>
                <w:sz w:val="20"/>
                <w:szCs w:val="20"/>
                <w:lang w:eastAsia="en-CA"/>
              </w:rPr>
            </w:pPr>
            <w:r w:rsidRPr="00E507C8">
              <w:rPr>
                <w:sz w:val="20"/>
                <w:szCs w:val="20"/>
                <w:lang w:eastAsia="en-CA"/>
              </w:rPr>
              <w:t xml:space="preserve">Links to OHS training for supervisors and </w:t>
            </w:r>
            <w:proofErr w:type="gramStart"/>
            <w:r w:rsidRPr="00E507C8">
              <w:rPr>
                <w:sz w:val="20"/>
                <w:szCs w:val="20"/>
                <w:lang w:eastAsia="en-CA"/>
              </w:rPr>
              <w:t>managers</w:t>
            </w:r>
            <w:proofErr w:type="gramEnd"/>
          </w:p>
          <w:p w14:paraId="16F61769" w14:textId="77777777" w:rsidR="00FD0F5D" w:rsidRDefault="00FD0F5D" w:rsidP="00FD0F5D">
            <w:pPr>
              <w:pStyle w:val="ListParagraph"/>
              <w:numPr>
                <w:ilvl w:val="0"/>
                <w:numId w:val="25"/>
              </w:numPr>
              <w:ind w:left="296" w:hanging="284"/>
              <w:rPr>
                <w:sz w:val="20"/>
                <w:szCs w:val="20"/>
                <w:lang w:eastAsia="en-CA"/>
              </w:rPr>
            </w:pPr>
            <w:r w:rsidRPr="00E507C8">
              <w:rPr>
                <w:sz w:val="20"/>
                <w:szCs w:val="20"/>
                <w:lang w:eastAsia="en-CA"/>
              </w:rPr>
              <w:t xml:space="preserve">Links to OHS and related safety </w:t>
            </w:r>
            <w:proofErr w:type="gramStart"/>
            <w:r w:rsidRPr="00E507C8">
              <w:rPr>
                <w:sz w:val="20"/>
                <w:szCs w:val="20"/>
                <w:lang w:eastAsia="en-CA"/>
              </w:rPr>
              <w:t>regulations</w:t>
            </w:r>
            <w:proofErr w:type="gramEnd"/>
          </w:p>
          <w:p w14:paraId="67DFBCC0" w14:textId="5A1B6CB9" w:rsidR="00C272B9" w:rsidRPr="00E507C8" w:rsidRDefault="00C272B9" w:rsidP="00FD0F5D">
            <w:pPr>
              <w:pStyle w:val="ListParagraph"/>
              <w:numPr>
                <w:ilvl w:val="0"/>
                <w:numId w:val="25"/>
              </w:numPr>
              <w:ind w:left="296" w:hanging="284"/>
              <w:rPr>
                <w:sz w:val="20"/>
                <w:szCs w:val="20"/>
                <w:lang w:eastAsia="en-CA"/>
              </w:rPr>
            </w:pPr>
            <w:r>
              <w:rPr>
                <w:sz w:val="20"/>
                <w:szCs w:val="20"/>
                <w:lang w:eastAsia="en-CA"/>
              </w:rPr>
              <w:t xml:space="preserve">Links to </w:t>
            </w:r>
            <w:proofErr w:type="gramStart"/>
            <w:r>
              <w:rPr>
                <w:sz w:val="20"/>
                <w:szCs w:val="20"/>
                <w:lang w:eastAsia="en-CA"/>
              </w:rPr>
              <w:t>workplace-s</w:t>
            </w:r>
            <w:r w:rsidR="00FB19EE">
              <w:rPr>
                <w:sz w:val="20"/>
                <w:szCs w:val="20"/>
                <w:lang w:eastAsia="en-CA"/>
              </w:rPr>
              <w:t>pecific</w:t>
            </w:r>
            <w:proofErr w:type="gramEnd"/>
            <w:r w:rsidR="00FB19EE">
              <w:rPr>
                <w:sz w:val="20"/>
                <w:szCs w:val="20"/>
                <w:lang w:eastAsia="en-CA"/>
              </w:rPr>
              <w:t xml:space="preserve"> OHS policies and procedures</w:t>
            </w:r>
          </w:p>
        </w:tc>
      </w:tr>
      <w:tr w:rsidR="00FD0F5D" w:rsidRPr="00765A7A" w14:paraId="2C197AEF" w14:textId="77777777" w:rsidTr="00C272B9">
        <w:tc>
          <w:tcPr>
            <w:tcW w:w="3280" w:type="dxa"/>
            <w:tcBorders>
              <w:top w:val="nil"/>
              <w:left w:val="single" w:sz="4" w:space="0" w:color="auto"/>
              <w:bottom w:val="single" w:sz="4" w:space="0" w:color="auto"/>
              <w:right w:val="single" w:sz="4" w:space="0" w:color="auto"/>
            </w:tcBorders>
            <w:shd w:val="clear" w:color="auto" w:fill="EDEDED" w:themeFill="accent3" w:themeFillTint="33"/>
            <w:hideMark/>
          </w:tcPr>
          <w:p w14:paraId="281088FE" w14:textId="6CDC9F01" w:rsidR="00FD0F5D" w:rsidRPr="00944404" w:rsidRDefault="00FD0F5D" w:rsidP="00FD0F5D">
            <w:pPr>
              <w:rPr>
                <w:b/>
                <w:bCs/>
                <w:sz w:val="20"/>
                <w:szCs w:val="20"/>
                <w:lang w:eastAsia="en-CA"/>
              </w:rPr>
            </w:pPr>
            <w:r w:rsidRPr="00944404">
              <w:rPr>
                <w:b/>
                <w:bCs/>
                <w:sz w:val="20"/>
                <w:szCs w:val="20"/>
                <w:lang w:eastAsia="en-CA"/>
              </w:rPr>
              <w:t>Assessment Methods</w:t>
            </w:r>
          </w:p>
        </w:tc>
        <w:tc>
          <w:tcPr>
            <w:tcW w:w="6496" w:type="dxa"/>
            <w:tcBorders>
              <w:top w:val="nil"/>
              <w:left w:val="nil"/>
              <w:bottom w:val="single" w:sz="4" w:space="0" w:color="auto"/>
              <w:right w:val="single" w:sz="4" w:space="0" w:color="auto"/>
            </w:tcBorders>
            <w:shd w:val="clear" w:color="auto" w:fill="auto"/>
          </w:tcPr>
          <w:p w14:paraId="1D644E38" w14:textId="0211D1E2" w:rsidR="00FD0F5D" w:rsidRPr="00E507C8" w:rsidRDefault="007504E7" w:rsidP="00FD0F5D">
            <w:pPr>
              <w:pStyle w:val="ListParagraph"/>
              <w:numPr>
                <w:ilvl w:val="0"/>
                <w:numId w:val="25"/>
              </w:numPr>
              <w:ind w:left="296" w:hanging="284"/>
              <w:rPr>
                <w:sz w:val="20"/>
                <w:szCs w:val="20"/>
                <w:lang w:eastAsia="en-CA"/>
              </w:rPr>
            </w:pPr>
            <w:r>
              <w:rPr>
                <w:sz w:val="20"/>
                <w:szCs w:val="20"/>
                <w:lang w:eastAsia="en-CA"/>
              </w:rPr>
              <w:t>Review of records of OHS inspections and audits of the OHS system</w:t>
            </w:r>
            <w:r w:rsidR="00515181">
              <w:rPr>
                <w:sz w:val="20"/>
                <w:szCs w:val="20"/>
                <w:lang w:eastAsia="en-CA"/>
              </w:rPr>
              <w:t>.</w:t>
            </w:r>
          </w:p>
        </w:tc>
      </w:tr>
    </w:tbl>
    <w:p w14:paraId="7C5AC26C" w14:textId="77777777" w:rsidR="00C669C8" w:rsidRPr="00765A7A" w:rsidRDefault="00C669C8" w:rsidP="00ED07FB"/>
    <w:sectPr w:rsidR="00C669C8" w:rsidRPr="00765A7A" w:rsidSect="00E413E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A09B6" w14:textId="77777777" w:rsidR="00FF4702" w:rsidRDefault="00FF4702" w:rsidP="00ED07FB">
      <w:r>
        <w:separator/>
      </w:r>
    </w:p>
  </w:endnote>
  <w:endnote w:type="continuationSeparator" w:id="0">
    <w:p w14:paraId="0EAFCAFA" w14:textId="77777777" w:rsidR="00FF4702" w:rsidRDefault="00FF4702" w:rsidP="00ED07FB">
      <w:r>
        <w:continuationSeparator/>
      </w:r>
    </w:p>
  </w:endnote>
  <w:endnote w:type="continuationNotice" w:id="1">
    <w:p w14:paraId="774473CB" w14:textId="77777777" w:rsidR="00FF4702" w:rsidRDefault="00FF4702" w:rsidP="00ED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Calibri"/>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licious">
    <w:altName w:val="Calibri"/>
    <w:panose1 w:val="00000000000000000000"/>
    <w:charset w:val="00"/>
    <w:family w:val="modern"/>
    <w:notTrueType/>
    <w:pitch w:val="variable"/>
    <w:sig w:usb0="A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94C3" w14:textId="77777777" w:rsidR="008627CD" w:rsidRDefault="0086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AF8AB" w14:textId="1F93229C" w:rsidR="00E50E42" w:rsidRDefault="00631822">
    <w:pPr>
      <w:pStyle w:val="Footer"/>
    </w:pPr>
    <w:r w:rsidRPr="00631822">
      <w:rPr>
        <w:noProof/>
      </w:rPr>
      <w:drawing>
        <wp:anchor distT="0" distB="0" distL="114300" distR="114300" simplePos="0" relativeHeight="251665409" behindDoc="1" locked="0" layoutInCell="1" allowOverlap="1" wp14:anchorId="5446DFB8" wp14:editId="35031764">
          <wp:simplePos x="0" y="0"/>
          <wp:positionH relativeFrom="column">
            <wp:posOffset>0</wp:posOffset>
          </wp:positionH>
          <wp:positionV relativeFrom="paragraph">
            <wp:posOffset>-88265</wp:posOffset>
          </wp:positionV>
          <wp:extent cx="1252220" cy="448310"/>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29610" b="30903"/>
                  <a:stretch/>
                </pic:blipFill>
                <pic:spPr bwMode="auto">
                  <a:xfrm>
                    <a:off x="0" y="0"/>
                    <a:ext cx="1252220" cy="448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1822">
      <w:rPr>
        <w:noProof/>
      </w:rPr>
      <w:drawing>
        <wp:anchor distT="0" distB="0" distL="114300" distR="114300" simplePos="0" relativeHeight="251664385" behindDoc="1" locked="0" layoutInCell="1" allowOverlap="1" wp14:anchorId="3866174B" wp14:editId="45AA6575">
          <wp:simplePos x="0" y="0"/>
          <wp:positionH relativeFrom="column">
            <wp:posOffset>5460365</wp:posOffset>
          </wp:positionH>
          <wp:positionV relativeFrom="paragraph">
            <wp:posOffset>10160</wp:posOffset>
          </wp:positionV>
          <wp:extent cx="750570" cy="260985"/>
          <wp:effectExtent l="0" t="0" r="0" b="5715"/>
          <wp:wrapNone/>
          <wp:docPr id="13" name="Picture 13" descr="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5e01ba6b-b309-5589-8e23-4eb391d0407b" descr="by-s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057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822">
      <w:rPr>
        <w:noProof/>
      </w:rPr>
      <mc:AlternateContent>
        <mc:Choice Requires="wps">
          <w:drawing>
            <wp:anchor distT="0" distB="0" distL="114300" distR="114300" simplePos="0" relativeHeight="251663361" behindDoc="0" locked="0" layoutInCell="1" allowOverlap="1" wp14:anchorId="0A34EF42" wp14:editId="7AFC4663">
              <wp:simplePos x="0" y="0"/>
              <wp:positionH relativeFrom="column">
                <wp:posOffset>2141220</wp:posOffset>
              </wp:positionH>
              <wp:positionV relativeFrom="paragraph">
                <wp:posOffset>-47928</wp:posOffset>
              </wp:positionV>
              <wp:extent cx="3356301" cy="38989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56301" cy="389890"/>
                      </a:xfrm>
                      <a:prstGeom prst="rect">
                        <a:avLst/>
                      </a:prstGeom>
                      <a:noFill/>
                      <a:ln w="6350">
                        <a:noFill/>
                      </a:ln>
                    </wps:spPr>
                    <wps:txbx>
                      <w:txbxContent>
                        <w:p w14:paraId="3EF2C034" w14:textId="77777777" w:rsidR="00631822" w:rsidRDefault="00631822" w:rsidP="00631822">
                          <w:r w:rsidRPr="00D40CAF">
                            <w:rPr>
                              <w:sz w:val="16"/>
                              <w:szCs w:val="16"/>
                            </w:rPr>
                            <w:t>The Open Competency Toolkit is shared under a Creative Commons Attribution-</w:t>
                          </w:r>
                          <w:proofErr w:type="spellStart"/>
                          <w:r w:rsidRPr="00D40CAF">
                            <w:rPr>
                              <w:sz w:val="16"/>
                              <w:szCs w:val="16"/>
                            </w:rPr>
                            <w:t>ShareAlike</w:t>
                          </w:r>
                          <w:proofErr w:type="spellEnd"/>
                          <w:r w:rsidRPr="00D40CAF">
                            <w:rPr>
                              <w:sz w:val="16"/>
                              <w:szCs w:val="16"/>
                            </w:rPr>
                            <w:t xml:space="preserve"> 4.0 International (</w:t>
                          </w:r>
                          <w:hyperlink r:id="rId4" w:history="1">
                            <w:r w:rsidRPr="00D40CAF">
                              <w:rPr>
                                <w:sz w:val="16"/>
                                <w:szCs w:val="16"/>
                              </w:rPr>
                              <w:t>CC BY-SA 4.0</w:t>
                            </w:r>
                          </w:hyperlink>
                          <w:r w:rsidRPr="00D40CAF">
                            <w:rPr>
                              <w:sz w:val="16"/>
                              <w:szCs w:val="16"/>
                            </w:rPr>
                            <w:t xml:space="preserve">) </w:t>
                          </w:r>
                          <w:proofErr w:type="gramStart"/>
                          <w:r w:rsidRPr="00D40CAF">
                            <w:rPr>
                              <w:sz w:val="16"/>
                              <w:szCs w:val="16"/>
                            </w:rPr>
                            <w:t>License</w:t>
                          </w:r>
                          <w:proofErr w:type="gramEnd"/>
                          <w:r w:rsidRPr="00ED499C">
                            <w:rPr>
                              <w:sz w:val="16"/>
                              <w:szCs w:val="16"/>
                            </w:rPr>
                            <w:t xml:space="preserve"> </w:t>
                          </w:r>
                          <w:r w:rsidRPr="00ED499C">
                            <w:rPr>
                              <w:color w:val="000099"/>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34EF42" id="_x0000_t202" coordsize="21600,21600" o:spt="202" path="m,l,21600r21600,l21600,xe">
              <v:stroke joinstyle="miter"/>
              <v:path gradientshapeok="t" o:connecttype="rect"/>
            </v:shapetype>
            <v:shape id="Text Box 4" o:spid="_x0000_s1027" type="#_x0000_t202" style="position:absolute;margin-left:168.6pt;margin-top:-3.75pt;width:264.3pt;height:30.7pt;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a5MAIAAFgEAAAOAAAAZHJzL2Uyb0RvYy54bWysVE1v2zAMvQ/YfxB0X+x8LgniFFmLDAOK&#10;tkBS9KzIUmxAEjVJiZ39+lFykgbdTsMuMkVSFN97lBd3rVbkKJyvwRS038spEYZDWZt9QV+36y9T&#10;SnxgpmQKjCjoSXh6t/z8adHYuRhABaoUjmAR4+eNLWgVgp1nmeeV0Mz3wAqDQQlOs4Bbt89Kxxqs&#10;rlU2yPNJ1oArrQMuvEfvQxeky1RfSsHDs5ReBKIKir2FtLq07uKaLRdsvnfMVjU/t8H+oQvNaoOX&#10;Xks9sMDIwdV/lNI1d+BBhh4HnYGUNRcJA6Lp5x/QbCpmRcKC5Hh7pcn/v7L86fjiSF0WdESJYRol&#10;2oo2kG/QklFkp7F+jkkbi2mhRTeqfPF7dEbQrXQ6fhEOwTjyfLpyG4txdA6H48kw71PCMTaczqaz&#10;RH72fto6H74L0CQaBXWoXaKUHR99wE4w9ZISLzOwrpVK+ilDmoJOhuM8HbhG8IQyeDBi6HqNVmh3&#10;bUJ8xbGD8oTwHHTj4S1f19jDI/PhhTmcB0SEMx6ecZEK8C44W5RU4H79zR/zUSaMUtLgfBXU/zww&#10;JyhRPwwKOOuPRnEg02Y0/jrAjbuN7G4j5qDvAUcY+cPukhnzg7qY0oF+w6ewirdiiBmOdxc0XMz7&#10;0E09PiUuVquUhCNoWXg0G8tj6chqZHjbvjFnzzIEFPAJLpPI5h/U6HI7PVaHALJOUkWeO1bP9OP4&#10;JgXPTy2+j9t9ynr/ISx/AwAA//8DAFBLAwQUAAYACAAAACEA4xoIFuYAAAAOAQAADwAAAGRycy9k&#10;b3ducmV2LnhtbEyPT0vDQBDF74LfYRnBW7sxIW1MsyklUgSxh9ZevG2y0yS4f2J220Y/veNJLwPD&#10;vPfm/Yr1ZDS74Oh7ZwU8zCNgaBunetsKOL5tZxkwH6RVUjuLAr7Qw7q8vSlkrtzV7vFyCC2jEOtz&#10;KaALYcg5902HRvq5G9DS7eRGIwOtY8vVKK8UbjSPo2jBjewtfejkgFWHzcfhbAS8VNud3Nexyb51&#10;9fx62gyfx/dUiPu76WlFY7MCFnAKfw74ZaD+UFKx2p2t8kwLSJJlTFIBs2UKjATZIiWgWkCaPAIv&#10;C/4fo/wBAAD//wMAUEsBAi0AFAAGAAgAAAAhALaDOJL+AAAA4QEAABMAAAAAAAAAAAAAAAAAAAAA&#10;AFtDb250ZW50X1R5cGVzXS54bWxQSwECLQAUAAYACAAAACEAOP0h/9YAAACUAQAACwAAAAAAAAAA&#10;AAAAAAAvAQAAX3JlbHMvLnJlbHNQSwECLQAUAAYACAAAACEA0oyGuTACAABYBAAADgAAAAAAAAAA&#10;AAAAAAAuAgAAZHJzL2Uyb0RvYy54bWxQSwECLQAUAAYACAAAACEA4xoIFuYAAAAOAQAADwAAAAAA&#10;AAAAAAAAAACKBAAAZHJzL2Rvd25yZXYueG1sUEsFBgAAAAAEAAQA8wAAAJ0FAAAAAA==&#10;" filled="f" stroked="f" strokeweight=".5pt">
              <v:textbox>
                <w:txbxContent>
                  <w:p w14:paraId="3EF2C034" w14:textId="77777777" w:rsidR="00631822" w:rsidRDefault="00631822" w:rsidP="00631822">
                    <w:r w:rsidRPr="00D40CAF">
                      <w:rPr>
                        <w:sz w:val="16"/>
                        <w:szCs w:val="16"/>
                      </w:rPr>
                      <w:t>The Open Competency Toolkit is shared under a Creative Commons Attribution-ShareAlike 4.0 International (</w:t>
                    </w:r>
                    <w:hyperlink r:id="rId5" w:history="1">
                      <w:r w:rsidRPr="00D40CAF">
                        <w:rPr>
                          <w:rStyle w:val="TableGrid"/>
                          <w:sz w:val="16"/>
                          <w:szCs w:val="16"/>
                        </w:rPr>
                        <w:t>CC BY-SA 4.0</w:t>
                      </w:r>
                    </w:hyperlink>
                    <w:r w:rsidRPr="00D40CAF">
                      <w:rPr>
                        <w:sz w:val="16"/>
                        <w:szCs w:val="16"/>
                      </w:rPr>
                      <w:t>) License</w:t>
                    </w:r>
                    <w:r w:rsidRPr="00ED499C">
                      <w:rPr>
                        <w:sz w:val="16"/>
                        <w:szCs w:val="16"/>
                      </w:rPr>
                      <w:t xml:space="preserve"> </w:t>
                    </w:r>
                    <w:r w:rsidRPr="00ED499C">
                      <w:rPr>
                        <w:rStyle w:val="TableGrid"/>
                        <w:color w:val="000099"/>
                        <w:sz w:val="16"/>
                        <w:szCs w:val="16"/>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229A" w14:textId="77777777" w:rsidR="008627CD" w:rsidRDefault="0086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737E" w14:textId="77777777" w:rsidR="00FF4702" w:rsidRDefault="00FF4702" w:rsidP="00ED07FB">
      <w:r>
        <w:separator/>
      </w:r>
    </w:p>
  </w:footnote>
  <w:footnote w:type="continuationSeparator" w:id="0">
    <w:p w14:paraId="19761FA4" w14:textId="77777777" w:rsidR="00FF4702" w:rsidRDefault="00FF4702" w:rsidP="00ED07FB">
      <w:r>
        <w:continuationSeparator/>
      </w:r>
    </w:p>
  </w:footnote>
  <w:footnote w:type="continuationNotice" w:id="1">
    <w:p w14:paraId="57F81C64" w14:textId="77777777" w:rsidR="00FF4702" w:rsidRDefault="00FF4702" w:rsidP="00ED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7FDD" w14:textId="77777777" w:rsidR="008627CD" w:rsidRDefault="0086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3CA1" w14:textId="16B8C4CB" w:rsidR="00135C4F" w:rsidRDefault="00E50E42" w:rsidP="00ED07FB">
    <w:pPr>
      <w:pStyle w:val="Header"/>
      <w:rPr>
        <w:rFonts w:ascii="Delicious" w:hAnsi="Delicious"/>
      </w:rPr>
    </w:pPr>
    <w:r w:rsidRPr="00E50E42">
      <w:rPr>
        <w:rFonts w:ascii="Delicious" w:hAnsi="Delicious"/>
        <w:noProof/>
      </w:rPr>
      <mc:AlternateContent>
        <mc:Choice Requires="wps">
          <w:drawing>
            <wp:anchor distT="0" distB="0" distL="114300" distR="114300" simplePos="0" relativeHeight="251661313" behindDoc="0" locked="0" layoutInCell="1" allowOverlap="1" wp14:anchorId="10C93075" wp14:editId="58F10ACF">
              <wp:simplePos x="0" y="0"/>
              <wp:positionH relativeFrom="column">
                <wp:posOffset>-98425</wp:posOffset>
              </wp:positionH>
              <wp:positionV relativeFrom="paragraph">
                <wp:posOffset>-90805</wp:posOffset>
              </wp:positionV>
              <wp:extent cx="5208905" cy="720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08905" cy="720090"/>
                      </a:xfrm>
                      <a:prstGeom prst="rect">
                        <a:avLst/>
                      </a:prstGeom>
                      <a:noFill/>
                      <a:ln w="6350">
                        <a:noFill/>
                      </a:ln>
                    </wps:spPr>
                    <wps:txbx>
                      <w:txbxContent>
                        <w:p w14:paraId="24D71CF2" w14:textId="77777777" w:rsidR="00E50E42" w:rsidRPr="008627CD" w:rsidRDefault="00E50E42" w:rsidP="00E50E42">
                          <w:pPr>
                            <w:rPr>
                              <w:color w:val="FFFFFF" w:themeColor="background1"/>
                            </w:rPr>
                          </w:pPr>
                          <w:r w:rsidRPr="008627CD">
                            <w:rPr>
                              <w:b/>
                              <w:bCs/>
                              <w:color w:val="FFFFFF" w:themeColor="background1"/>
                              <w:sz w:val="48"/>
                              <w:szCs w:val="48"/>
                            </w:rPr>
                            <w:t>Sample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C93075" id="_x0000_t202" coordsize="21600,21600" o:spt="202" path="m,l,21600r21600,l21600,xe">
              <v:stroke joinstyle="miter"/>
              <v:path gradientshapeok="t" o:connecttype="rect"/>
            </v:shapetype>
            <v:shape id="Text Box 1" o:spid="_x0000_s1026" type="#_x0000_t202" style="position:absolute;margin-left:-7.75pt;margin-top:-7.15pt;width:410.15pt;height:56.7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TcLAIAAFEEAAAOAAAAZHJzL2Uyb0RvYy54bWysVFFv2yAQfp+0/4B4X+xkSddYcaqsVaZJ&#10;VVspmfpMMMSWgGNAYme/fgd20qjb07QXfNwdd9z3fXhx12lFjsL5BkxJx6OcEmE4VI3Zl/THdv3p&#10;lhIfmKmYAiNKehKe3i0/fli0thATqEFVwhEsYnzR2pLWIdgiyzyvhWZ+BFYYDEpwmgXcun1WOdZi&#10;da2ySZ7fZC24yjrgwnv0PvRBukz1pRQ8PEvpRSCqpHi3kFaX1l1cs+WCFXvHbN3w4RrsH26hWWOw&#10;6aXUAwuMHFzzRyndcAceZBhx0BlI2XCRZsBpxvm7aTY1syLNguB4e4HJ/7+y/On44khTIXeUGKaR&#10;oq3oAvkKHRlHdFrrC0zaWEwLHbpj5uD36IxDd9Lp+MVxCMYR59MF21iMo3M2yW/n+YwSjrEvSN08&#10;gZ+9nbbOh28CNIlGSR1ylyBlx0cfsCOmnlNiMwPrRqnEnzKkLenN51meDlwieEIZPBhn6O8ardDt&#10;umGAHVQnnMtBrwtv+brB5o/MhxfmUAg4Coo7POMiFWATGCxKanC//uaP+cgPRilpUVgl9T8PzAlK&#10;1HeDzM3H02lUYtpMZwgFJe46sruOmIO+B9QusoO3S2bMD+psSgf6Fd/AKnbFEDMce5c0nM370Msd&#10;3xAXq1VKQu1ZFh7NxvJYOsIZod12r8zZAf+AzD3BWYKseEdDn9sTsToEkE3iKALcozrgjrpN1A1v&#10;LD6M633KevsTLH8DAAD//wMAUEsDBBQABgAIAAAAIQAwYfvO5gAAAA8BAAAPAAAAZHJzL2Rvd25y&#10;ZXYueG1sTI9PT8JAEMXvJnyHzZB4g22RmlK6JaSGmBg9gFy8TbtL27h/aneB6qd3OOllMpN58+b9&#10;8s1oNLuowXfOCojnETBlayc72wg4vu9mKTAf0ErUzioB38rDppjc5ZhJd7V7dTmEhpGJ9RkKaEPo&#10;M8593SqDfu56ZWl3coPBQOPQcDnglcyN5osoeuQGO0sfWuxV2ar683A2Al7K3Rvuq4VJf3T5/Hra&#10;9l/Hj0SI++n4tKayXQMLagx/F3BjoPxQULDKna30TAuYxUlC0luzfABGijRaElElYLWKgRc5/89R&#10;/AIAAP//AwBQSwECLQAUAAYACAAAACEAtoM4kv4AAADhAQAAEwAAAAAAAAAAAAAAAAAAAAAAW0Nv&#10;bnRlbnRfVHlwZXNdLnhtbFBLAQItABQABgAIAAAAIQA4/SH/1gAAAJQBAAALAAAAAAAAAAAAAAAA&#10;AC8BAABfcmVscy8ucmVsc1BLAQItABQABgAIAAAAIQAMhuTcLAIAAFEEAAAOAAAAAAAAAAAAAAAA&#10;AC4CAABkcnMvZTJvRG9jLnhtbFBLAQItABQABgAIAAAAIQAwYfvO5gAAAA8BAAAPAAAAAAAAAAAA&#10;AAAAAIYEAABkcnMvZG93bnJldi54bWxQSwUGAAAAAAQABADzAAAAmQUAAAAA&#10;" filled="f" stroked="f" strokeweight=".5pt">
              <v:textbox>
                <w:txbxContent>
                  <w:p w14:paraId="24D71CF2" w14:textId="77777777" w:rsidR="00E50E42" w:rsidRPr="008627CD" w:rsidRDefault="00E50E42" w:rsidP="00E50E42">
                    <w:pPr>
                      <w:rPr>
                        <w:color w:val="FFFFFF" w:themeColor="background1"/>
                      </w:rPr>
                    </w:pPr>
                    <w:r w:rsidRPr="008627CD">
                      <w:rPr>
                        <w:b/>
                        <w:bCs/>
                        <w:color w:val="FFFFFF" w:themeColor="background1"/>
                        <w:sz w:val="48"/>
                        <w:szCs w:val="48"/>
                      </w:rPr>
                      <w:t>Sample Competency</w:t>
                    </w:r>
                  </w:p>
                </w:txbxContent>
              </v:textbox>
            </v:shape>
          </w:pict>
        </mc:Fallback>
      </mc:AlternateContent>
    </w:r>
    <w:r w:rsidRPr="00E50E42">
      <w:rPr>
        <w:rFonts w:ascii="Delicious" w:hAnsi="Delicious"/>
        <w:noProof/>
      </w:rPr>
      <w:drawing>
        <wp:anchor distT="0" distB="0" distL="114300" distR="114300" simplePos="0" relativeHeight="251660289" behindDoc="1" locked="0" layoutInCell="1" allowOverlap="1" wp14:anchorId="4674F3A8" wp14:editId="53548AA5">
          <wp:simplePos x="0" y="0"/>
          <wp:positionH relativeFrom="column">
            <wp:posOffset>-5088338</wp:posOffset>
          </wp:positionH>
          <wp:positionV relativeFrom="paragraph">
            <wp:posOffset>-347483</wp:posOffset>
          </wp:positionV>
          <wp:extent cx="12535535" cy="844550"/>
          <wp:effectExtent l="0" t="0" r="0" b="635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35535" cy="844550"/>
                  </a:xfrm>
                  <a:prstGeom prst="rect">
                    <a:avLst/>
                  </a:prstGeom>
                </pic:spPr>
              </pic:pic>
            </a:graphicData>
          </a:graphic>
          <wp14:sizeRelH relativeFrom="page">
            <wp14:pctWidth>0</wp14:pctWidth>
          </wp14:sizeRelH>
          <wp14:sizeRelV relativeFrom="page">
            <wp14:pctHeight>0</wp14:pctHeight>
          </wp14:sizeRelV>
        </wp:anchor>
      </w:drawing>
    </w:r>
  </w:p>
  <w:p w14:paraId="6727E100" w14:textId="26AE8928" w:rsidR="00135C4F" w:rsidRDefault="00135C4F" w:rsidP="00ED07FB">
    <w:pPr>
      <w:pStyle w:val="Header"/>
    </w:pPr>
  </w:p>
  <w:p w14:paraId="7FEFA838" w14:textId="77777777" w:rsidR="00B1062C" w:rsidRPr="00135C4F" w:rsidRDefault="00B1062C" w:rsidP="00ED07FB">
    <w:pPr>
      <w:pStyle w:val="Header"/>
      <w:rPr>
        <w:rFonts w:ascii="Delicious" w:hAnsi="Delicious"/>
      </w:rPr>
    </w:pPr>
    <w:r>
      <w:rPr>
        <w:noProof/>
      </w:rPr>
      <mc:AlternateContent>
        <mc:Choice Requires="wps">
          <w:drawing>
            <wp:anchor distT="0" distB="0" distL="114300" distR="114300" simplePos="0" relativeHeight="251658241" behindDoc="0" locked="0" layoutInCell="1" allowOverlap="1" wp14:anchorId="39A52204" wp14:editId="0F16D68D">
              <wp:simplePos x="0" y="0"/>
              <wp:positionH relativeFrom="column">
                <wp:posOffset>-1079500</wp:posOffset>
              </wp:positionH>
              <wp:positionV relativeFrom="paragraph">
                <wp:posOffset>246380</wp:posOffset>
              </wp:positionV>
              <wp:extent cx="8134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134350" cy="0"/>
                      </a:xfrm>
                      <a:prstGeom prst="line">
                        <a:avLst/>
                      </a:prstGeom>
                      <a:ln>
                        <a:solidFill>
                          <a:srgbClr val="1E1A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4A5FC"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9.4pt" to="55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pG1QEAAAQEAAAOAAAAZHJzL2Uyb0RvYy54bWysU8GO0zAQvSPxD5bvNE27oFXUdIW6LBcE&#10;FQsf4Dp2Y8n2WGPTpH/P2E2zqwUJgbhMMva8N/Oe7c3d6Cw7KYwGfMvrxZIz5SV0xh9b/v3bw5tb&#10;zmISvhMWvGr5WUV+t339ajOERq2gB9spZETiYzOElvcphaaqouyVE3EBQXna1IBOJErxWHUoBmJ3&#10;tlotl++qAbALCFLFSKv3l02+LfxaK5m+aB1VYrblNFsqEUs85FhtN6I5ogi9kdMY4h+mcMJ4ajpT&#10;3Ysk2A80v1A5IxEi6LSQ4CrQ2khVNJCaevlCzWMvgipayJwYZpvi/6OVn097ZKZr+YozLxwd0WNC&#10;YY59YjvwngwEZKvs0xBiQ+U7v8cpi2GPWfSo0eUvyWFj8fY8e6vGxCQt3tbrm/VbOgJ53auegAFj&#10;+qjAsfzTcmt8li0acfoUEzWj0mtJXrY+xwjWdA/G2pLg8bCzyE6CDrr+UL9f3+SZCfisjLIMrbKS&#10;y+zlL52tutB+VZq8oGnr0r7cQjXTCimVT/XEaz1VZ5imEWbg8s/AqT5DVbmhfwOeEaUz+DSDnfGA&#10;v+uexuvI+lJ/deCiO1twgO5cTrVYQ1etODc9i3yXn+cF/vR4tz8BAAD//wMAUEsDBBQABgAIAAAA&#10;IQDlyhns3gAAAAsBAAAPAAAAZHJzL2Rvd25yZXYueG1sTI9BT8MwDIXvSPyHyEhc0JaMSdCVphNC&#10;oJ1A2gbSjl6TtYXEqZqsK/8eTxzANz8/PX+vWI7eicH2sQ2kYTZVICxVwbRUa3jfvkwyEDEhGXSB&#10;rIZvG2FZXl4UmJtworUdNqkWHEIxRw1NSl0uZawa6zFOQ2eJb4fQe0y89rU0PZ443Dt5q9Sd9NgS&#10;f2iws0+Nrb42R6/hbchWDufPi1V8VR9+d/i8GXGr9fXV+PgAItkx/ZnhjM/oUDLTPhzJROE0TGb3&#10;isskDfOMO5wdPKzsfxVZFvJ/h/IHAAD//wMAUEsBAi0AFAAGAAgAAAAhALaDOJL+AAAA4QEAABMA&#10;AAAAAAAAAAAAAAAAAAAAAFtDb250ZW50X1R5cGVzXS54bWxQSwECLQAUAAYACAAAACEAOP0h/9YA&#10;AACUAQAACwAAAAAAAAAAAAAAAAAvAQAAX3JlbHMvLnJlbHNQSwECLQAUAAYACAAAACEA3/TqRtUB&#10;AAAEBAAADgAAAAAAAAAAAAAAAAAuAgAAZHJzL2Uyb0RvYy54bWxQSwECLQAUAAYACAAAACEA5coZ&#10;7N4AAAALAQAADwAAAAAAAAAAAAAAAAAvBAAAZHJzL2Rvd25yZXYueG1sUEsFBgAAAAAEAAQA8wAA&#10;ADoFAAAAAA==&#10;" strokecolor="#1e1a3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5C822" w14:textId="77777777" w:rsidR="008627CD" w:rsidRDefault="0086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39AA4"/>
    <w:multiLevelType w:val="hybridMultilevel"/>
    <w:tmpl w:val="CECC9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94C1B4"/>
    <w:multiLevelType w:val="hybridMultilevel"/>
    <w:tmpl w:val="4037D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98FA0F"/>
    <w:multiLevelType w:val="hybridMultilevel"/>
    <w:tmpl w:val="8D5FE2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050BC"/>
    <w:multiLevelType w:val="multilevel"/>
    <w:tmpl w:val="29C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04738"/>
    <w:multiLevelType w:val="hybridMultilevel"/>
    <w:tmpl w:val="E71253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1C7699"/>
    <w:multiLevelType w:val="hybridMultilevel"/>
    <w:tmpl w:val="6010D2B4"/>
    <w:lvl w:ilvl="0" w:tplc="B7523FEA">
      <w:start w:val="1"/>
      <w:numFmt w:val="bullet"/>
      <w:lvlText w:val="o"/>
      <w:lvlJc w:val="left"/>
      <w:pPr>
        <w:ind w:left="1134" w:hanging="397"/>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E63199"/>
    <w:multiLevelType w:val="hybridMultilevel"/>
    <w:tmpl w:val="8D380ACC"/>
    <w:lvl w:ilvl="0" w:tplc="04DA90A6">
      <w:start w:val="1"/>
      <w:numFmt w:val="bullet"/>
      <w:pStyle w:val="Bulletedlist"/>
      <w:lvlText w:val=""/>
      <w:lvlJc w:val="left"/>
      <w:pPr>
        <w:ind w:left="720" w:hanging="360"/>
      </w:pPr>
      <w:rPr>
        <w:rFonts w:ascii="Symbol" w:hAnsi="Symbol" w:hint="default"/>
        <w:color w:val="1E1A34"/>
      </w:rPr>
    </w:lvl>
    <w:lvl w:ilvl="1" w:tplc="B7523FEA">
      <w:start w:val="1"/>
      <w:numFmt w:val="bullet"/>
      <w:lvlText w:val="o"/>
      <w:lvlJc w:val="left"/>
      <w:pPr>
        <w:ind w:left="1134" w:hanging="397"/>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FE3B6D"/>
    <w:multiLevelType w:val="hybridMultilevel"/>
    <w:tmpl w:val="A2D668C0"/>
    <w:lvl w:ilvl="0" w:tplc="035A0664">
      <w:numFmt w:val="bullet"/>
      <w:lvlText w:val="-"/>
      <w:lvlJc w:val="left"/>
      <w:pPr>
        <w:ind w:left="720" w:hanging="360"/>
      </w:pPr>
      <w:rPr>
        <w:rFonts w:ascii="Frutiger LT" w:eastAsiaTheme="minorHAnsi" w:hAnsi="Frutiger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2194"/>
    <w:multiLevelType w:val="multilevel"/>
    <w:tmpl w:val="D4E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468F8"/>
    <w:multiLevelType w:val="hybridMultilevel"/>
    <w:tmpl w:val="99FCF954"/>
    <w:lvl w:ilvl="0" w:tplc="10090001">
      <w:start w:val="1"/>
      <w:numFmt w:val="bullet"/>
      <w:lvlText w:val=""/>
      <w:lvlJc w:val="left"/>
      <w:pPr>
        <w:ind w:left="1368" w:hanging="360"/>
      </w:pPr>
      <w:rPr>
        <w:rFonts w:ascii="Symbol" w:hAnsi="Symbol"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10" w15:restartNumberingAfterBreak="0">
    <w:nsid w:val="299E57FF"/>
    <w:multiLevelType w:val="hybridMultilevel"/>
    <w:tmpl w:val="36BE5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A46B97"/>
    <w:multiLevelType w:val="hybridMultilevel"/>
    <w:tmpl w:val="B0621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0460EB"/>
    <w:multiLevelType w:val="hybridMultilevel"/>
    <w:tmpl w:val="81ECD6B4"/>
    <w:lvl w:ilvl="0" w:tplc="69A8EC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EC3463"/>
    <w:multiLevelType w:val="hybridMultilevel"/>
    <w:tmpl w:val="6BF86276"/>
    <w:lvl w:ilvl="0" w:tplc="036C9D64">
      <w:numFmt w:val="bullet"/>
      <w:lvlText w:val="-"/>
      <w:lvlJc w:val="left"/>
      <w:pPr>
        <w:ind w:left="720" w:hanging="360"/>
      </w:pPr>
      <w:rPr>
        <w:rFonts w:ascii="Frutiger LT" w:eastAsiaTheme="minorHAnsi" w:hAnsi="Frutiger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F2B0C"/>
    <w:multiLevelType w:val="hybridMultilevel"/>
    <w:tmpl w:val="4E662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842E99"/>
    <w:multiLevelType w:val="hybridMultilevel"/>
    <w:tmpl w:val="B5A2A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E74C7C"/>
    <w:multiLevelType w:val="hybridMultilevel"/>
    <w:tmpl w:val="DE6A1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672329"/>
    <w:multiLevelType w:val="hybridMultilevel"/>
    <w:tmpl w:val="3DEE6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E34467"/>
    <w:multiLevelType w:val="hybridMultilevel"/>
    <w:tmpl w:val="EB8E2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BF4905"/>
    <w:multiLevelType w:val="hybridMultilevel"/>
    <w:tmpl w:val="1A8C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242FA2"/>
    <w:multiLevelType w:val="hybridMultilevel"/>
    <w:tmpl w:val="28FEF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5FEECB"/>
    <w:multiLevelType w:val="hybridMultilevel"/>
    <w:tmpl w:val="3494E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C82131"/>
    <w:multiLevelType w:val="hybridMultilevel"/>
    <w:tmpl w:val="3056E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FD3D11"/>
    <w:multiLevelType w:val="hybridMultilevel"/>
    <w:tmpl w:val="F6E2F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844326"/>
    <w:multiLevelType w:val="hybridMultilevel"/>
    <w:tmpl w:val="A724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5"/>
  </w:num>
  <w:num w:numId="4">
    <w:abstractNumId w:val="14"/>
  </w:num>
  <w:num w:numId="5">
    <w:abstractNumId w:val="11"/>
  </w:num>
  <w:num w:numId="6">
    <w:abstractNumId w:val="16"/>
  </w:num>
  <w:num w:numId="7">
    <w:abstractNumId w:val="18"/>
  </w:num>
  <w:num w:numId="8">
    <w:abstractNumId w:val="17"/>
  </w:num>
  <w:num w:numId="9">
    <w:abstractNumId w:val="2"/>
  </w:num>
  <w:num w:numId="10">
    <w:abstractNumId w:val="21"/>
  </w:num>
  <w:num w:numId="11">
    <w:abstractNumId w:val="0"/>
  </w:num>
  <w:num w:numId="12">
    <w:abstractNumId w:val="1"/>
  </w:num>
  <w:num w:numId="13">
    <w:abstractNumId w:val="4"/>
  </w:num>
  <w:num w:numId="14">
    <w:abstractNumId w:val="12"/>
  </w:num>
  <w:num w:numId="15">
    <w:abstractNumId w:val="8"/>
  </w:num>
  <w:num w:numId="16">
    <w:abstractNumId w:val="9"/>
  </w:num>
  <w:num w:numId="17">
    <w:abstractNumId w:val="24"/>
  </w:num>
  <w:num w:numId="18">
    <w:abstractNumId w:val="10"/>
  </w:num>
  <w:num w:numId="19">
    <w:abstractNumId w:val="20"/>
  </w:num>
  <w:num w:numId="20">
    <w:abstractNumId w:val="6"/>
  </w:num>
  <w:num w:numId="21">
    <w:abstractNumId w:val="5"/>
  </w:num>
  <w:num w:numId="22">
    <w:abstractNumId w:val="3"/>
  </w:num>
  <w:num w:numId="23">
    <w:abstractNumId w:val="13"/>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39"/>
    <w:rsid w:val="00000CFC"/>
    <w:rsid w:val="000019DF"/>
    <w:rsid w:val="0000275A"/>
    <w:rsid w:val="00002A7F"/>
    <w:rsid w:val="00003328"/>
    <w:rsid w:val="000039D0"/>
    <w:rsid w:val="0000698E"/>
    <w:rsid w:val="00007A75"/>
    <w:rsid w:val="00007E2A"/>
    <w:rsid w:val="000115F0"/>
    <w:rsid w:val="00012C03"/>
    <w:rsid w:val="00012E1E"/>
    <w:rsid w:val="00020937"/>
    <w:rsid w:val="0002658D"/>
    <w:rsid w:val="00026644"/>
    <w:rsid w:val="00026B00"/>
    <w:rsid w:val="00030BEE"/>
    <w:rsid w:val="00030C51"/>
    <w:rsid w:val="0003454E"/>
    <w:rsid w:val="00034830"/>
    <w:rsid w:val="00035419"/>
    <w:rsid w:val="00036198"/>
    <w:rsid w:val="000415B2"/>
    <w:rsid w:val="0005119A"/>
    <w:rsid w:val="000511DB"/>
    <w:rsid w:val="00051B13"/>
    <w:rsid w:val="00052B5F"/>
    <w:rsid w:val="00053A1D"/>
    <w:rsid w:val="000611D8"/>
    <w:rsid w:val="00063A4E"/>
    <w:rsid w:val="00066450"/>
    <w:rsid w:val="0006721C"/>
    <w:rsid w:val="00071A1D"/>
    <w:rsid w:val="00074F9A"/>
    <w:rsid w:val="00076F6D"/>
    <w:rsid w:val="00077349"/>
    <w:rsid w:val="00077546"/>
    <w:rsid w:val="0007758F"/>
    <w:rsid w:val="000803F7"/>
    <w:rsid w:val="000804EE"/>
    <w:rsid w:val="00083E29"/>
    <w:rsid w:val="00085FF0"/>
    <w:rsid w:val="00092A49"/>
    <w:rsid w:val="00092EB0"/>
    <w:rsid w:val="00095313"/>
    <w:rsid w:val="00096698"/>
    <w:rsid w:val="00096FBC"/>
    <w:rsid w:val="000A18B4"/>
    <w:rsid w:val="000A1DBA"/>
    <w:rsid w:val="000A492B"/>
    <w:rsid w:val="000A6143"/>
    <w:rsid w:val="000A7421"/>
    <w:rsid w:val="000B1930"/>
    <w:rsid w:val="000B3D0A"/>
    <w:rsid w:val="000B5A6E"/>
    <w:rsid w:val="000C7209"/>
    <w:rsid w:val="000C7F01"/>
    <w:rsid w:val="000D690B"/>
    <w:rsid w:val="000D744A"/>
    <w:rsid w:val="000E0052"/>
    <w:rsid w:val="000E1718"/>
    <w:rsid w:val="000E19DA"/>
    <w:rsid w:val="000E263E"/>
    <w:rsid w:val="000E796A"/>
    <w:rsid w:val="000E7E65"/>
    <w:rsid w:val="000F1A80"/>
    <w:rsid w:val="000F318F"/>
    <w:rsid w:val="000F4AB3"/>
    <w:rsid w:val="000F6845"/>
    <w:rsid w:val="000F7DBC"/>
    <w:rsid w:val="00100137"/>
    <w:rsid w:val="001048E4"/>
    <w:rsid w:val="001064AD"/>
    <w:rsid w:val="00107B25"/>
    <w:rsid w:val="001141B6"/>
    <w:rsid w:val="001156CA"/>
    <w:rsid w:val="001170F0"/>
    <w:rsid w:val="00126BAF"/>
    <w:rsid w:val="001305AF"/>
    <w:rsid w:val="0013062F"/>
    <w:rsid w:val="0013475A"/>
    <w:rsid w:val="00135332"/>
    <w:rsid w:val="00135C4F"/>
    <w:rsid w:val="00135DA6"/>
    <w:rsid w:val="00136B87"/>
    <w:rsid w:val="001373E6"/>
    <w:rsid w:val="00141752"/>
    <w:rsid w:val="00144734"/>
    <w:rsid w:val="00151B58"/>
    <w:rsid w:val="001540A7"/>
    <w:rsid w:val="00155C12"/>
    <w:rsid w:val="00155C4B"/>
    <w:rsid w:val="0016086C"/>
    <w:rsid w:val="00164788"/>
    <w:rsid w:val="00164A46"/>
    <w:rsid w:val="00164E78"/>
    <w:rsid w:val="001660A4"/>
    <w:rsid w:val="00166FC2"/>
    <w:rsid w:val="00171FE2"/>
    <w:rsid w:val="00174243"/>
    <w:rsid w:val="00182289"/>
    <w:rsid w:val="00182D15"/>
    <w:rsid w:val="001831BC"/>
    <w:rsid w:val="0018396B"/>
    <w:rsid w:val="00185D7B"/>
    <w:rsid w:val="001865D3"/>
    <w:rsid w:val="0019708E"/>
    <w:rsid w:val="001A291D"/>
    <w:rsid w:val="001A2DBE"/>
    <w:rsid w:val="001A50B4"/>
    <w:rsid w:val="001A5861"/>
    <w:rsid w:val="001A64E0"/>
    <w:rsid w:val="001B2349"/>
    <w:rsid w:val="001B26C1"/>
    <w:rsid w:val="001B6783"/>
    <w:rsid w:val="001B6FB6"/>
    <w:rsid w:val="001C1A92"/>
    <w:rsid w:val="001C23C9"/>
    <w:rsid w:val="001C38BF"/>
    <w:rsid w:val="001C4369"/>
    <w:rsid w:val="001C471E"/>
    <w:rsid w:val="001C4FBF"/>
    <w:rsid w:val="001D0C2E"/>
    <w:rsid w:val="001D1387"/>
    <w:rsid w:val="001D1DE3"/>
    <w:rsid w:val="001D2C73"/>
    <w:rsid w:val="001D46E0"/>
    <w:rsid w:val="001D5374"/>
    <w:rsid w:val="001D63CD"/>
    <w:rsid w:val="001D7005"/>
    <w:rsid w:val="001E0AB9"/>
    <w:rsid w:val="001E4EE6"/>
    <w:rsid w:val="001E5DA7"/>
    <w:rsid w:val="001F0273"/>
    <w:rsid w:val="001F4EAE"/>
    <w:rsid w:val="001F6E38"/>
    <w:rsid w:val="00203A9A"/>
    <w:rsid w:val="00203C7D"/>
    <w:rsid w:val="00203EBF"/>
    <w:rsid w:val="00204BB3"/>
    <w:rsid w:val="00215AED"/>
    <w:rsid w:val="00216F16"/>
    <w:rsid w:val="00217328"/>
    <w:rsid w:val="00221FAF"/>
    <w:rsid w:val="002241F0"/>
    <w:rsid w:val="002261ED"/>
    <w:rsid w:val="00227B54"/>
    <w:rsid w:val="00227D98"/>
    <w:rsid w:val="002305EF"/>
    <w:rsid w:val="00231075"/>
    <w:rsid w:val="00234D8E"/>
    <w:rsid w:val="002365A0"/>
    <w:rsid w:val="00236EA4"/>
    <w:rsid w:val="002410AD"/>
    <w:rsid w:val="00242547"/>
    <w:rsid w:val="0024373E"/>
    <w:rsid w:val="00245C5D"/>
    <w:rsid w:val="00252DEA"/>
    <w:rsid w:val="002538EB"/>
    <w:rsid w:val="00257281"/>
    <w:rsid w:val="0026223C"/>
    <w:rsid w:val="00263A87"/>
    <w:rsid w:val="00270AA6"/>
    <w:rsid w:val="00271A32"/>
    <w:rsid w:val="00274322"/>
    <w:rsid w:val="00275C39"/>
    <w:rsid w:val="0027615E"/>
    <w:rsid w:val="00277AA3"/>
    <w:rsid w:val="0028121C"/>
    <w:rsid w:val="002828B9"/>
    <w:rsid w:val="002832CB"/>
    <w:rsid w:val="00284DCF"/>
    <w:rsid w:val="00286750"/>
    <w:rsid w:val="00287104"/>
    <w:rsid w:val="00290FEA"/>
    <w:rsid w:val="0029211C"/>
    <w:rsid w:val="00293408"/>
    <w:rsid w:val="00294E1F"/>
    <w:rsid w:val="002A3D52"/>
    <w:rsid w:val="002A7260"/>
    <w:rsid w:val="002A74FC"/>
    <w:rsid w:val="002B4B87"/>
    <w:rsid w:val="002B5F5B"/>
    <w:rsid w:val="002B6532"/>
    <w:rsid w:val="002B674B"/>
    <w:rsid w:val="002B6877"/>
    <w:rsid w:val="002B6F67"/>
    <w:rsid w:val="002C028A"/>
    <w:rsid w:val="002C38C1"/>
    <w:rsid w:val="002C497C"/>
    <w:rsid w:val="002D1812"/>
    <w:rsid w:val="002D19FC"/>
    <w:rsid w:val="002D3796"/>
    <w:rsid w:val="002D55D7"/>
    <w:rsid w:val="002D68E8"/>
    <w:rsid w:val="002D72D6"/>
    <w:rsid w:val="002E0651"/>
    <w:rsid w:val="002E4020"/>
    <w:rsid w:val="002E485C"/>
    <w:rsid w:val="002E6053"/>
    <w:rsid w:val="002F0FC5"/>
    <w:rsid w:val="002F1504"/>
    <w:rsid w:val="002F4D96"/>
    <w:rsid w:val="002F59F8"/>
    <w:rsid w:val="002F5B12"/>
    <w:rsid w:val="002F717A"/>
    <w:rsid w:val="00301B59"/>
    <w:rsid w:val="00302257"/>
    <w:rsid w:val="003067DB"/>
    <w:rsid w:val="00306EF6"/>
    <w:rsid w:val="00314277"/>
    <w:rsid w:val="00315AD0"/>
    <w:rsid w:val="00315EB6"/>
    <w:rsid w:val="003204D3"/>
    <w:rsid w:val="00323917"/>
    <w:rsid w:val="00325DB4"/>
    <w:rsid w:val="00327DE5"/>
    <w:rsid w:val="00331F4A"/>
    <w:rsid w:val="0033349C"/>
    <w:rsid w:val="0033674D"/>
    <w:rsid w:val="00337799"/>
    <w:rsid w:val="00340B70"/>
    <w:rsid w:val="00341C1B"/>
    <w:rsid w:val="00342FC9"/>
    <w:rsid w:val="00346971"/>
    <w:rsid w:val="00346A0A"/>
    <w:rsid w:val="00347E4D"/>
    <w:rsid w:val="00350228"/>
    <w:rsid w:val="00352860"/>
    <w:rsid w:val="00352FC3"/>
    <w:rsid w:val="00356AD8"/>
    <w:rsid w:val="00356F25"/>
    <w:rsid w:val="00361CA5"/>
    <w:rsid w:val="00363E1D"/>
    <w:rsid w:val="00370BF8"/>
    <w:rsid w:val="00371845"/>
    <w:rsid w:val="003736E8"/>
    <w:rsid w:val="003740FA"/>
    <w:rsid w:val="00374614"/>
    <w:rsid w:val="00375A82"/>
    <w:rsid w:val="00375D5A"/>
    <w:rsid w:val="0038097F"/>
    <w:rsid w:val="00384CD6"/>
    <w:rsid w:val="00384EBE"/>
    <w:rsid w:val="00384F87"/>
    <w:rsid w:val="003924DA"/>
    <w:rsid w:val="00397042"/>
    <w:rsid w:val="00397053"/>
    <w:rsid w:val="003A2591"/>
    <w:rsid w:val="003A34D6"/>
    <w:rsid w:val="003A3743"/>
    <w:rsid w:val="003A40AD"/>
    <w:rsid w:val="003B0024"/>
    <w:rsid w:val="003B03CE"/>
    <w:rsid w:val="003B1AA9"/>
    <w:rsid w:val="003B4535"/>
    <w:rsid w:val="003B5A0B"/>
    <w:rsid w:val="003B6104"/>
    <w:rsid w:val="003B6418"/>
    <w:rsid w:val="003C0CCA"/>
    <w:rsid w:val="003C5B2A"/>
    <w:rsid w:val="003C74B3"/>
    <w:rsid w:val="003D25B8"/>
    <w:rsid w:val="003D3BF9"/>
    <w:rsid w:val="003D4F39"/>
    <w:rsid w:val="003E18E8"/>
    <w:rsid w:val="003E22DC"/>
    <w:rsid w:val="003E47F5"/>
    <w:rsid w:val="003E76EF"/>
    <w:rsid w:val="003F14B8"/>
    <w:rsid w:val="003F5393"/>
    <w:rsid w:val="0040134D"/>
    <w:rsid w:val="00403644"/>
    <w:rsid w:val="00404A62"/>
    <w:rsid w:val="00404F7C"/>
    <w:rsid w:val="00406A00"/>
    <w:rsid w:val="004168D2"/>
    <w:rsid w:val="00417816"/>
    <w:rsid w:val="0042010C"/>
    <w:rsid w:val="00420637"/>
    <w:rsid w:val="00421E93"/>
    <w:rsid w:val="0042217A"/>
    <w:rsid w:val="00430564"/>
    <w:rsid w:val="00437329"/>
    <w:rsid w:val="00437B48"/>
    <w:rsid w:val="00441D5A"/>
    <w:rsid w:val="00444BDF"/>
    <w:rsid w:val="00447A75"/>
    <w:rsid w:val="00447D5C"/>
    <w:rsid w:val="0045293D"/>
    <w:rsid w:val="00454557"/>
    <w:rsid w:val="00461256"/>
    <w:rsid w:val="00464C79"/>
    <w:rsid w:val="0046663B"/>
    <w:rsid w:val="0046778F"/>
    <w:rsid w:val="004707DF"/>
    <w:rsid w:val="00471E78"/>
    <w:rsid w:val="00472F52"/>
    <w:rsid w:val="00472F6A"/>
    <w:rsid w:val="00473A3D"/>
    <w:rsid w:val="00473F24"/>
    <w:rsid w:val="00474569"/>
    <w:rsid w:val="004758C2"/>
    <w:rsid w:val="00475A03"/>
    <w:rsid w:val="0047717B"/>
    <w:rsid w:val="0047789C"/>
    <w:rsid w:val="00477AF7"/>
    <w:rsid w:val="00477D40"/>
    <w:rsid w:val="00481D44"/>
    <w:rsid w:val="00481DD4"/>
    <w:rsid w:val="004837B3"/>
    <w:rsid w:val="004921B6"/>
    <w:rsid w:val="00492C14"/>
    <w:rsid w:val="004939F5"/>
    <w:rsid w:val="004A04E8"/>
    <w:rsid w:val="004A0AFD"/>
    <w:rsid w:val="004A0D64"/>
    <w:rsid w:val="004A2520"/>
    <w:rsid w:val="004A32C1"/>
    <w:rsid w:val="004A411C"/>
    <w:rsid w:val="004A458F"/>
    <w:rsid w:val="004B0DA6"/>
    <w:rsid w:val="004B2E48"/>
    <w:rsid w:val="004B4211"/>
    <w:rsid w:val="004B45E3"/>
    <w:rsid w:val="004B5760"/>
    <w:rsid w:val="004B59C9"/>
    <w:rsid w:val="004C2525"/>
    <w:rsid w:val="004D1829"/>
    <w:rsid w:val="004D291D"/>
    <w:rsid w:val="004D5AA2"/>
    <w:rsid w:val="004D5E77"/>
    <w:rsid w:val="004D66AE"/>
    <w:rsid w:val="004E35B7"/>
    <w:rsid w:val="004E68AC"/>
    <w:rsid w:val="004E6CA9"/>
    <w:rsid w:val="004F1B67"/>
    <w:rsid w:val="004F2DD2"/>
    <w:rsid w:val="00501D8E"/>
    <w:rsid w:val="0050436C"/>
    <w:rsid w:val="0050542C"/>
    <w:rsid w:val="00510908"/>
    <w:rsid w:val="00510AEE"/>
    <w:rsid w:val="00512E50"/>
    <w:rsid w:val="00513907"/>
    <w:rsid w:val="00515181"/>
    <w:rsid w:val="00515DD1"/>
    <w:rsid w:val="00516132"/>
    <w:rsid w:val="005267BF"/>
    <w:rsid w:val="00530781"/>
    <w:rsid w:val="00531674"/>
    <w:rsid w:val="00532687"/>
    <w:rsid w:val="005348C4"/>
    <w:rsid w:val="0053508C"/>
    <w:rsid w:val="00535D99"/>
    <w:rsid w:val="00535F30"/>
    <w:rsid w:val="005407A0"/>
    <w:rsid w:val="005416FA"/>
    <w:rsid w:val="00542FC6"/>
    <w:rsid w:val="00543AEE"/>
    <w:rsid w:val="00544586"/>
    <w:rsid w:val="00545621"/>
    <w:rsid w:val="0054651F"/>
    <w:rsid w:val="00546D6D"/>
    <w:rsid w:val="00546FBE"/>
    <w:rsid w:val="005470C8"/>
    <w:rsid w:val="005543EA"/>
    <w:rsid w:val="00555DC2"/>
    <w:rsid w:val="00555FF0"/>
    <w:rsid w:val="00556830"/>
    <w:rsid w:val="00556D43"/>
    <w:rsid w:val="00557741"/>
    <w:rsid w:val="0056020E"/>
    <w:rsid w:val="0056389E"/>
    <w:rsid w:val="005741D4"/>
    <w:rsid w:val="00580F31"/>
    <w:rsid w:val="0058254F"/>
    <w:rsid w:val="00586544"/>
    <w:rsid w:val="0059082E"/>
    <w:rsid w:val="00593958"/>
    <w:rsid w:val="0059413F"/>
    <w:rsid w:val="00595C77"/>
    <w:rsid w:val="005966F9"/>
    <w:rsid w:val="00597C2B"/>
    <w:rsid w:val="005A4ACA"/>
    <w:rsid w:val="005A76F9"/>
    <w:rsid w:val="005B0264"/>
    <w:rsid w:val="005B02D1"/>
    <w:rsid w:val="005B28D2"/>
    <w:rsid w:val="005C3B1B"/>
    <w:rsid w:val="005C42ED"/>
    <w:rsid w:val="005C7411"/>
    <w:rsid w:val="005D079D"/>
    <w:rsid w:val="005D0989"/>
    <w:rsid w:val="005D249B"/>
    <w:rsid w:val="005D333F"/>
    <w:rsid w:val="005D43DA"/>
    <w:rsid w:val="005D4E35"/>
    <w:rsid w:val="005E06A8"/>
    <w:rsid w:val="005E0873"/>
    <w:rsid w:val="005E24FB"/>
    <w:rsid w:val="005E530B"/>
    <w:rsid w:val="006005C1"/>
    <w:rsid w:val="00600D27"/>
    <w:rsid w:val="006010AF"/>
    <w:rsid w:val="0060441B"/>
    <w:rsid w:val="006075EC"/>
    <w:rsid w:val="006076FF"/>
    <w:rsid w:val="0060787D"/>
    <w:rsid w:val="00613037"/>
    <w:rsid w:val="006235BB"/>
    <w:rsid w:val="0062396E"/>
    <w:rsid w:val="00623F9B"/>
    <w:rsid w:val="006242BB"/>
    <w:rsid w:val="0062633E"/>
    <w:rsid w:val="00630C1C"/>
    <w:rsid w:val="00631822"/>
    <w:rsid w:val="00631CD7"/>
    <w:rsid w:val="0063756C"/>
    <w:rsid w:val="00640A9E"/>
    <w:rsid w:val="0064253E"/>
    <w:rsid w:val="0064298C"/>
    <w:rsid w:val="00642E51"/>
    <w:rsid w:val="00645147"/>
    <w:rsid w:val="00646B3C"/>
    <w:rsid w:val="006509F5"/>
    <w:rsid w:val="00650FEF"/>
    <w:rsid w:val="006517D2"/>
    <w:rsid w:val="0065184D"/>
    <w:rsid w:val="0065292C"/>
    <w:rsid w:val="00652D6E"/>
    <w:rsid w:val="00653359"/>
    <w:rsid w:val="00653B13"/>
    <w:rsid w:val="00655955"/>
    <w:rsid w:val="006565C7"/>
    <w:rsid w:val="00666B8F"/>
    <w:rsid w:val="0067022C"/>
    <w:rsid w:val="00675056"/>
    <w:rsid w:val="0067583F"/>
    <w:rsid w:val="006822E1"/>
    <w:rsid w:val="00683047"/>
    <w:rsid w:val="00683C6E"/>
    <w:rsid w:val="006857C8"/>
    <w:rsid w:val="00686DF7"/>
    <w:rsid w:val="00687C14"/>
    <w:rsid w:val="00690C83"/>
    <w:rsid w:val="00691AC1"/>
    <w:rsid w:val="00691D72"/>
    <w:rsid w:val="006A0016"/>
    <w:rsid w:val="006A69CC"/>
    <w:rsid w:val="006A7172"/>
    <w:rsid w:val="006B0366"/>
    <w:rsid w:val="006B1AA6"/>
    <w:rsid w:val="006B5316"/>
    <w:rsid w:val="006B62CB"/>
    <w:rsid w:val="006B631D"/>
    <w:rsid w:val="006B6AB2"/>
    <w:rsid w:val="006B72C6"/>
    <w:rsid w:val="006C0256"/>
    <w:rsid w:val="006C1C6A"/>
    <w:rsid w:val="006C2BEA"/>
    <w:rsid w:val="006C2E1E"/>
    <w:rsid w:val="006C536B"/>
    <w:rsid w:val="006C5B5B"/>
    <w:rsid w:val="006C749A"/>
    <w:rsid w:val="006D02DB"/>
    <w:rsid w:val="006D1395"/>
    <w:rsid w:val="006D2B6C"/>
    <w:rsid w:val="006D42EB"/>
    <w:rsid w:val="006D4D12"/>
    <w:rsid w:val="006D6235"/>
    <w:rsid w:val="006D7CF1"/>
    <w:rsid w:val="006E0BA4"/>
    <w:rsid w:val="006E2E19"/>
    <w:rsid w:val="006E6A64"/>
    <w:rsid w:val="006E7A8A"/>
    <w:rsid w:val="006F0449"/>
    <w:rsid w:val="006F4361"/>
    <w:rsid w:val="006F6326"/>
    <w:rsid w:val="006F6AD0"/>
    <w:rsid w:val="006F732B"/>
    <w:rsid w:val="00701026"/>
    <w:rsid w:val="00707110"/>
    <w:rsid w:val="00710231"/>
    <w:rsid w:val="00711118"/>
    <w:rsid w:val="00714298"/>
    <w:rsid w:val="00714455"/>
    <w:rsid w:val="0071484A"/>
    <w:rsid w:val="00723F30"/>
    <w:rsid w:val="00727D94"/>
    <w:rsid w:val="00732E45"/>
    <w:rsid w:val="00733E0A"/>
    <w:rsid w:val="00735768"/>
    <w:rsid w:val="00742BBA"/>
    <w:rsid w:val="007440A1"/>
    <w:rsid w:val="00744942"/>
    <w:rsid w:val="00745ECE"/>
    <w:rsid w:val="00746AAC"/>
    <w:rsid w:val="007504E7"/>
    <w:rsid w:val="0075551B"/>
    <w:rsid w:val="007613A4"/>
    <w:rsid w:val="0076154A"/>
    <w:rsid w:val="007644A6"/>
    <w:rsid w:val="00765A7A"/>
    <w:rsid w:val="00767FC9"/>
    <w:rsid w:val="00774DEF"/>
    <w:rsid w:val="00774F6C"/>
    <w:rsid w:val="00775AE5"/>
    <w:rsid w:val="00777333"/>
    <w:rsid w:val="00777FF4"/>
    <w:rsid w:val="007801FA"/>
    <w:rsid w:val="007824F9"/>
    <w:rsid w:val="007827F8"/>
    <w:rsid w:val="00792EE9"/>
    <w:rsid w:val="0079468A"/>
    <w:rsid w:val="007957AA"/>
    <w:rsid w:val="00795F35"/>
    <w:rsid w:val="007B012F"/>
    <w:rsid w:val="007B0182"/>
    <w:rsid w:val="007B021C"/>
    <w:rsid w:val="007B0471"/>
    <w:rsid w:val="007B34C4"/>
    <w:rsid w:val="007B6174"/>
    <w:rsid w:val="007B6DB6"/>
    <w:rsid w:val="007C09B1"/>
    <w:rsid w:val="007C71C0"/>
    <w:rsid w:val="007D0327"/>
    <w:rsid w:val="007D6198"/>
    <w:rsid w:val="007D6610"/>
    <w:rsid w:val="007E01A4"/>
    <w:rsid w:val="007E1297"/>
    <w:rsid w:val="007E12D3"/>
    <w:rsid w:val="007E417C"/>
    <w:rsid w:val="007E69AC"/>
    <w:rsid w:val="007F3621"/>
    <w:rsid w:val="007F392C"/>
    <w:rsid w:val="00802F2F"/>
    <w:rsid w:val="00804124"/>
    <w:rsid w:val="0080736D"/>
    <w:rsid w:val="00807F74"/>
    <w:rsid w:val="008104F5"/>
    <w:rsid w:val="0081115F"/>
    <w:rsid w:val="00812C89"/>
    <w:rsid w:val="00813AD5"/>
    <w:rsid w:val="00815572"/>
    <w:rsid w:val="00817076"/>
    <w:rsid w:val="008233AD"/>
    <w:rsid w:val="00824904"/>
    <w:rsid w:val="00824A7D"/>
    <w:rsid w:val="00824E7A"/>
    <w:rsid w:val="00825BC1"/>
    <w:rsid w:val="00835F5D"/>
    <w:rsid w:val="008371C2"/>
    <w:rsid w:val="00841D06"/>
    <w:rsid w:val="00842B54"/>
    <w:rsid w:val="008437DA"/>
    <w:rsid w:val="0084384F"/>
    <w:rsid w:val="00847994"/>
    <w:rsid w:val="008627CD"/>
    <w:rsid w:val="00866A1B"/>
    <w:rsid w:val="00867107"/>
    <w:rsid w:val="008719C0"/>
    <w:rsid w:val="0087633A"/>
    <w:rsid w:val="00877D14"/>
    <w:rsid w:val="0088104D"/>
    <w:rsid w:val="0088236C"/>
    <w:rsid w:val="0088517B"/>
    <w:rsid w:val="0088727D"/>
    <w:rsid w:val="008879C3"/>
    <w:rsid w:val="00890C88"/>
    <w:rsid w:val="00891DC4"/>
    <w:rsid w:val="00892CAF"/>
    <w:rsid w:val="00892ED1"/>
    <w:rsid w:val="008940E3"/>
    <w:rsid w:val="0089758C"/>
    <w:rsid w:val="008A1DA4"/>
    <w:rsid w:val="008A1E6A"/>
    <w:rsid w:val="008A2A2D"/>
    <w:rsid w:val="008A7397"/>
    <w:rsid w:val="008A7399"/>
    <w:rsid w:val="008B31D3"/>
    <w:rsid w:val="008B41F4"/>
    <w:rsid w:val="008B42CE"/>
    <w:rsid w:val="008B4C76"/>
    <w:rsid w:val="008C52AA"/>
    <w:rsid w:val="008C581A"/>
    <w:rsid w:val="008D554B"/>
    <w:rsid w:val="008E0119"/>
    <w:rsid w:val="008E347C"/>
    <w:rsid w:val="008E6342"/>
    <w:rsid w:val="008E6834"/>
    <w:rsid w:val="008F13AF"/>
    <w:rsid w:val="008F3132"/>
    <w:rsid w:val="008F6481"/>
    <w:rsid w:val="008F7BD3"/>
    <w:rsid w:val="00900146"/>
    <w:rsid w:val="00901A41"/>
    <w:rsid w:val="00901FC7"/>
    <w:rsid w:val="00906849"/>
    <w:rsid w:val="009070A0"/>
    <w:rsid w:val="009074C6"/>
    <w:rsid w:val="009105C9"/>
    <w:rsid w:val="00910FE7"/>
    <w:rsid w:val="0091557A"/>
    <w:rsid w:val="00917FCC"/>
    <w:rsid w:val="00922B31"/>
    <w:rsid w:val="0092351E"/>
    <w:rsid w:val="0092546F"/>
    <w:rsid w:val="00927006"/>
    <w:rsid w:val="009271DA"/>
    <w:rsid w:val="00942265"/>
    <w:rsid w:val="00942FF3"/>
    <w:rsid w:val="00943E90"/>
    <w:rsid w:val="00944404"/>
    <w:rsid w:val="00950A30"/>
    <w:rsid w:val="009612F7"/>
    <w:rsid w:val="00964A4C"/>
    <w:rsid w:val="009659A8"/>
    <w:rsid w:val="00970AA9"/>
    <w:rsid w:val="009710EA"/>
    <w:rsid w:val="00973D31"/>
    <w:rsid w:val="00977F82"/>
    <w:rsid w:val="00983315"/>
    <w:rsid w:val="00983337"/>
    <w:rsid w:val="00983822"/>
    <w:rsid w:val="0098505C"/>
    <w:rsid w:val="00985589"/>
    <w:rsid w:val="009855CF"/>
    <w:rsid w:val="00985BC4"/>
    <w:rsid w:val="00990FF5"/>
    <w:rsid w:val="00993E69"/>
    <w:rsid w:val="009948F9"/>
    <w:rsid w:val="0099490E"/>
    <w:rsid w:val="009951F3"/>
    <w:rsid w:val="009A0EF7"/>
    <w:rsid w:val="009A2A59"/>
    <w:rsid w:val="009A4A52"/>
    <w:rsid w:val="009A4D84"/>
    <w:rsid w:val="009C0D36"/>
    <w:rsid w:val="009C383F"/>
    <w:rsid w:val="009C40E9"/>
    <w:rsid w:val="009C493D"/>
    <w:rsid w:val="009C6C6C"/>
    <w:rsid w:val="009D1E3B"/>
    <w:rsid w:val="009D39A8"/>
    <w:rsid w:val="009D3FE3"/>
    <w:rsid w:val="009D5089"/>
    <w:rsid w:val="009D5C83"/>
    <w:rsid w:val="009E1542"/>
    <w:rsid w:val="009E1C52"/>
    <w:rsid w:val="009E1F56"/>
    <w:rsid w:val="009E5E46"/>
    <w:rsid w:val="009E6936"/>
    <w:rsid w:val="009F0785"/>
    <w:rsid w:val="009F13D5"/>
    <w:rsid w:val="009F26DB"/>
    <w:rsid w:val="009F4473"/>
    <w:rsid w:val="009F5C03"/>
    <w:rsid w:val="009F67A2"/>
    <w:rsid w:val="00A0106B"/>
    <w:rsid w:val="00A0375A"/>
    <w:rsid w:val="00A0436D"/>
    <w:rsid w:val="00A061FC"/>
    <w:rsid w:val="00A0682E"/>
    <w:rsid w:val="00A12A96"/>
    <w:rsid w:val="00A138E6"/>
    <w:rsid w:val="00A22834"/>
    <w:rsid w:val="00A23162"/>
    <w:rsid w:val="00A2420C"/>
    <w:rsid w:val="00A25F97"/>
    <w:rsid w:val="00A27373"/>
    <w:rsid w:val="00A32F90"/>
    <w:rsid w:val="00A3614A"/>
    <w:rsid w:val="00A40349"/>
    <w:rsid w:val="00A41935"/>
    <w:rsid w:val="00A42D8A"/>
    <w:rsid w:val="00A46AFD"/>
    <w:rsid w:val="00A52B43"/>
    <w:rsid w:val="00A576BA"/>
    <w:rsid w:val="00A61605"/>
    <w:rsid w:val="00A623B7"/>
    <w:rsid w:val="00A63E5A"/>
    <w:rsid w:val="00A6784E"/>
    <w:rsid w:val="00A67FD9"/>
    <w:rsid w:val="00A72372"/>
    <w:rsid w:val="00A723E6"/>
    <w:rsid w:val="00A73233"/>
    <w:rsid w:val="00A74BA4"/>
    <w:rsid w:val="00A80107"/>
    <w:rsid w:val="00A805BC"/>
    <w:rsid w:val="00A81CF1"/>
    <w:rsid w:val="00A823CB"/>
    <w:rsid w:val="00A842A1"/>
    <w:rsid w:val="00A84B7B"/>
    <w:rsid w:val="00A93C13"/>
    <w:rsid w:val="00A9566C"/>
    <w:rsid w:val="00A97132"/>
    <w:rsid w:val="00AA3073"/>
    <w:rsid w:val="00AA4A8D"/>
    <w:rsid w:val="00AB37B8"/>
    <w:rsid w:val="00AB3B2D"/>
    <w:rsid w:val="00AB4604"/>
    <w:rsid w:val="00AB535B"/>
    <w:rsid w:val="00AC057C"/>
    <w:rsid w:val="00AC7E97"/>
    <w:rsid w:val="00AD3861"/>
    <w:rsid w:val="00AD3DA5"/>
    <w:rsid w:val="00AE1CC6"/>
    <w:rsid w:val="00AE39CA"/>
    <w:rsid w:val="00AE4B71"/>
    <w:rsid w:val="00AE6024"/>
    <w:rsid w:val="00AE75A0"/>
    <w:rsid w:val="00AF51FA"/>
    <w:rsid w:val="00AF7986"/>
    <w:rsid w:val="00B0109D"/>
    <w:rsid w:val="00B02D05"/>
    <w:rsid w:val="00B042A6"/>
    <w:rsid w:val="00B05EE9"/>
    <w:rsid w:val="00B1062C"/>
    <w:rsid w:val="00B14E39"/>
    <w:rsid w:val="00B14FF0"/>
    <w:rsid w:val="00B16A05"/>
    <w:rsid w:val="00B21999"/>
    <w:rsid w:val="00B23F55"/>
    <w:rsid w:val="00B27E6B"/>
    <w:rsid w:val="00B314C9"/>
    <w:rsid w:val="00B337B4"/>
    <w:rsid w:val="00B338E3"/>
    <w:rsid w:val="00B402E3"/>
    <w:rsid w:val="00B41051"/>
    <w:rsid w:val="00B45387"/>
    <w:rsid w:val="00B51E2C"/>
    <w:rsid w:val="00B52538"/>
    <w:rsid w:val="00B53E78"/>
    <w:rsid w:val="00B545B7"/>
    <w:rsid w:val="00B57FFE"/>
    <w:rsid w:val="00B61CFD"/>
    <w:rsid w:val="00B64481"/>
    <w:rsid w:val="00B64D74"/>
    <w:rsid w:val="00B64EDB"/>
    <w:rsid w:val="00B6546B"/>
    <w:rsid w:val="00B705FE"/>
    <w:rsid w:val="00B72CE3"/>
    <w:rsid w:val="00B73E2D"/>
    <w:rsid w:val="00B80C3D"/>
    <w:rsid w:val="00B8268B"/>
    <w:rsid w:val="00B8482E"/>
    <w:rsid w:val="00B8593A"/>
    <w:rsid w:val="00B87A54"/>
    <w:rsid w:val="00B87CEF"/>
    <w:rsid w:val="00B917D6"/>
    <w:rsid w:val="00B9306F"/>
    <w:rsid w:val="00B9559C"/>
    <w:rsid w:val="00BA01CC"/>
    <w:rsid w:val="00BA11AE"/>
    <w:rsid w:val="00BA19D7"/>
    <w:rsid w:val="00BA76E7"/>
    <w:rsid w:val="00BA7CC0"/>
    <w:rsid w:val="00BB37E8"/>
    <w:rsid w:val="00BB4258"/>
    <w:rsid w:val="00BB4CDD"/>
    <w:rsid w:val="00BB5EF4"/>
    <w:rsid w:val="00BB7BAC"/>
    <w:rsid w:val="00BB7F2E"/>
    <w:rsid w:val="00BC1B92"/>
    <w:rsid w:val="00BC3297"/>
    <w:rsid w:val="00BC39BE"/>
    <w:rsid w:val="00BC56E2"/>
    <w:rsid w:val="00BD0EDB"/>
    <w:rsid w:val="00BD2167"/>
    <w:rsid w:val="00BD253E"/>
    <w:rsid w:val="00BE025B"/>
    <w:rsid w:val="00BE5287"/>
    <w:rsid w:val="00BF1E17"/>
    <w:rsid w:val="00BF4E75"/>
    <w:rsid w:val="00BF5958"/>
    <w:rsid w:val="00BF5AB7"/>
    <w:rsid w:val="00C00850"/>
    <w:rsid w:val="00C01D8B"/>
    <w:rsid w:val="00C102E4"/>
    <w:rsid w:val="00C11790"/>
    <w:rsid w:val="00C12B62"/>
    <w:rsid w:val="00C13B74"/>
    <w:rsid w:val="00C13CBA"/>
    <w:rsid w:val="00C215CA"/>
    <w:rsid w:val="00C23784"/>
    <w:rsid w:val="00C2511B"/>
    <w:rsid w:val="00C272B9"/>
    <w:rsid w:val="00C32121"/>
    <w:rsid w:val="00C3547D"/>
    <w:rsid w:val="00C40240"/>
    <w:rsid w:val="00C40633"/>
    <w:rsid w:val="00C4171B"/>
    <w:rsid w:val="00C51E84"/>
    <w:rsid w:val="00C525EB"/>
    <w:rsid w:val="00C52BBC"/>
    <w:rsid w:val="00C53E22"/>
    <w:rsid w:val="00C5405E"/>
    <w:rsid w:val="00C54456"/>
    <w:rsid w:val="00C56900"/>
    <w:rsid w:val="00C56BD2"/>
    <w:rsid w:val="00C6190C"/>
    <w:rsid w:val="00C6281F"/>
    <w:rsid w:val="00C62B96"/>
    <w:rsid w:val="00C669C8"/>
    <w:rsid w:val="00C701F1"/>
    <w:rsid w:val="00C740BE"/>
    <w:rsid w:val="00C855F9"/>
    <w:rsid w:val="00C87E8C"/>
    <w:rsid w:val="00C90A8C"/>
    <w:rsid w:val="00C915FE"/>
    <w:rsid w:val="00C920FA"/>
    <w:rsid w:val="00C92B5E"/>
    <w:rsid w:val="00C94218"/>
    <w:rsid w:val="00C95E85"/>
    <w:rsid w:val="00CA0A87"/>
    <w:rsid w:val="00CA2062"/>
    <w:rsid w:val="00CA3102"/>
    <w:rsid w:val="00CA4016"/>
    <w:rsid w:val="00CA43C3"/>
    <w:rsid w:val="00CA45D2"/>
    <w:rsid w:val="00CA51B0"/>
    <w:rsid w:val="00CA791B"/>
    <w:rsid w:val="00CB0FCE"/>
    <w:rsid w:val="00CB6B69"/>
    <w:rsid w:val="00CB6C7D"/>
    <w:rsid w:val="00CB7C15"/>
    <w:rsid w:val="00CC2706"/>
    <w:rsid w:val="00CC2C49"/>
    <w:rsid w:val="00CC4BB0"/>
    <w:rsid w:val="00CD126F"/>
    <w:rsid w:val="00CD1888"/>
    <w:rsid w:val="00CD46EF"/>
    <w:rsid w:val="00CE4B14"/>
    <w:rsid w:val="00CE5DDE"/>
    <w:rsid w:val="00CE778A"/>
    <w:rsid w:val="00CE7870"/>
    <w:rsid w:val="00CF3439"/>
    <w:rsid w:val="00CF402D"/>
    <w:rsid w:val="00CF7958"/>
    <w:rsid w:val="00D03471"/>
    <w:rsid w:val="00D12BA3"/>
    <w:rsid w:val="00D14ACA"/>
    <w:rsid w:val="00D178DC"/>
    <w:rsid w:val="00D20977"/>
    <w:rsid w:val="00D27854"/>
    <w:rsid w:val="00D31F05"/>
    <w:rsid w:val="00D338D2"/>
    <w:rsid w:val="00D37755"/>
    <w:rsid w:val="00D408DF"/>
    <w:rsid w:val="00D43572"/>
    <w:rsid w:val="00D44FB1"/>
    <w:rsid w:val="00D45746"/>
    <w:rsid w:val="00D46CF6"/>
    <w:rsid w:val="00D477CA"/>
    <w:rsid w:val="00D477E5"/>
    <w:rsid w:val="00D50A5A"/>
    <w:rsid w:val="00D55E0A"/>
    <w:rsid w:val="00D61A20"/>
    <w:rsid w:val="00D63AEE"/>
    <w:rsid w:val="00D63B5B"/>
    <w:rsid w:val="00D70B9D"/>
    <w:rsid w:val="00D7674C"/>
    <w:rsid w:val="00D80867"/>
    <w:rsid w:val="00D80AAE"/>
    <w:rsid w:val="00D83C1B"/>
    <w:rsid w:val="00D87453"/>
    <w:rsid w:val="00D90C5C"/>
    <w:rsid w:val="00D9132D"/>
    <w:rsid w:val="00D91B7F"/>
    <w:rsid w:val="00D9452F"/>
    <w:rsid w:val="00D95024"/>
    <w:rsid w:val="00D963D5"/>
    <w:rsid w:val="00D969BE"/>
    <w:rsid w:val="00D972A0"/>
    <w:rsid w:val="00DA2242"/>
    <w:rsid w:val="00DA67A5"/>
    <w:rsid w:val="00DB087D"/>
    <w:rsid w:val="00DB26C3"/>
    <w:rsid w:val="00DB37E5"/>
    <w:rsid w:val="00DB3EE4"/>
    <w:rsid w:val="00DC38EC"/>
    <w:rsid w:val="00DC7F70"/>
    <w:rsid w:val="00DD1381"/>
    <w:rsid w:val="00DD3210"/>
    <w:rsid w:val="00DD3CF7"/>
    <w:rsid w:val="00DE139B"/>
    <w:rsid w:val="00DE4808"/>
    <w:rsid w:val="00DE73B2"/>
    <w:rsid w:val="00DF13B3"/>
    <w:rsid w:val="00DF5858"/>
    <w:rsid w:val="00E027C0"/>
    <w:rsid w:val="00E040E6"/>
    <w:rsid w:val="00E046ED"/>
    <w:rsid w:val="00E05536"/>
    <w:rsid w:val="00E05F70"/>
    <w:rsid w:val="00E135E0"/>
    <w:rsid w:val="00E14A0F"/>
    <w:rsid w:val="00E24CF3"/>
    <w:rsid w:val="00E25658"/>
    <w:rsid w:val="00E262AD"/>
    <w:rsid w:val="00E26314"/>
    <w:rsid w:val="00E27962"/>
    <w:rsid w:val="00E27EE8"/>
    <w:rsid w:val="00E327FF"/>
    <w:rsid w:val="00E34B1B"/>
    <w:rsid w:val="00E34D1F"/>
    <w:rsid w:val="00E35243"/>
    <w:rsid w:val="00E37C0C"/>
    <w:rsid w:val="00E40AD7"/>
    <w:rsid w:val="00E40EC8"/>
    <w:rsid w:val="00E413E6"/>
    <w:rsid w:val="00E428C5"/>
    <w:rsid w:val="00E507C8"/>
    <w:rsid w:val="00E50E42"/>
    <w:rsid w:val="00E5240D"/>
    <w:rsid w:val="00E52E59"/>
    <w:rsid w:val="00E53F5B"/>
    <w:rsid w:val="00E54A03"/>
    <w:rsid w:val="00E56FB6"/>
    <w:rsid w:val="00E607E8"/>
    <w:rsid w:val="00E60CFC"/>
    <w:rsid w:val="00E62039"/>
    <w:rsid w:val="00E62369"/>
    <w:rsid w:val="00E639F6"/>
    <w:rsid w:val="00E65462"/>
    <w:rsid w:val="00E667E3"/>
    <w:rsid w:val="00E71573"/>
    <w:rsid w:val="00E74339"/>
    <w:rsid w:val="00E839AE"/>
    <w:rsid w:val="00E8647D"/>
    <w:rsid w:val="00E94420"/>
    <w:rsid w:val="00E9483F"/>
    <w:rsid w:val="00E95231"/>
    <w:rsid w:val="00E9606D"/>
    <w:rsid w:val="00EA2522"/>
    <w:rsid w:val="00EA51FD"/>
    <w:rsid w:val="00EB090E"/>
    <w:rsid w:val="00EB256D"/>
    <w:rsid w:val="00EB608D"/>
    <w:rsid w:val="00EB61DA"/>
    <w:rsid w:val="00EB6384"/>
    <w:rsid w:val="00EB6B13"/>
    <w:rsid w:val="00EB7BDD"/>
    <w:rsid w:val="00EC08D8"/>
    <w:rsid w:val="00EC0AB6"/>
    <w:rsid w:val="00EC1A3C"/>
    <w:rsid w:val="00EC252B"/>
    <w:rsid w:val="00EC4EC2"/>
    <w:rsid w:val="00EC630A"/>
    <w:rsid w:val="00EC710A"/>
    <w:rsid w:val="00ED05C1"/>
    <w:rsid w:val="00ED07FB"/>
    <w:rsid w:val="00ED1243"/>
    <w:rsid w:val="00ED2BBF"/>
    <w:rsid w:val="00ED519C"/>
    <w:rsid w:val="00ED6DE0"/>
    <w:rsid w:val="00ED7AA3"/>
    <w:rsid w:val="00EE1F52"/>
    <w:rsid w:val="00EE3B2A"/>
    <w:rsid w:val="00EF08C6"/>
    <w:rsid w:val="00EF2A3F"/>
    <w:rsid w:val="00EF3016"/>
    <w:rsid w:val="00EF40CC"/>
    <w:rsid w:val="00EF6886"/>
    <w:rsid w:val="00EF7E2A"/>
    <w:rsid w:val="00F010DA"/>
    <w:rsid w:val="00F03385"/>
    <w:rsid w:val="00F05049"/>
    <w:rsid w:val="00F07818"/>
    <w:rsid w:val="00F106D9"/>
    <w:rsid w:val="00F1085E"/>
    <w:rsid w:val="00F15CE2"/>
    <w:rsid w:val="00F175AA"/>
    <w:rsid w:val="00F2210F"/>
    <w:rsid w:val="00F235EB"/>
    <w:rsid w:val="00F251AB"/>
    <w:rsid w:val="00F25CB5"/>
    <w:rsid w:val="00F31B4A"/>
    <w:rsid w:val="00F321C0"/>
    <w:rsid w:val="00F321C6"/>
    <w:rsid w:val="00F324C0"/>
    <w:rsid w:val="00F333AA"/>
    <w:rsid w:val="00F34DEC"/>
    <w:rsid w:val="00F36668"/>
    <w:rsid w:val="00F36B3C"/>
    <w:rsid w:val="00F374B5"/>
    <w:rsid w:val="00F43D5B"/>
    <w:rsid w:val="00F43D95"/>
    <w:rsid w:val="00F46684"/>
    <w:rsid w:val="00F474F9"/>
    <w:rsid w:val="00F50713"/>
    <w:rsid w:val="00F52E35"/>
    <w:rsid w:val="00F53638"/>
    <w:rsid w:val="00F54A60"/>
    <w:rsid w:val="00F553BA"/>
    <w:rsid w:val="00F55DB2"/>
    <w:rsid w:val="00F5632C"/>
    <w:rsid w:val="00F57D08"/>
    <w:rsid w:val="00F603F5"/>
    <w:rsid w:val="00F6040D"/>
    <w:rsid w:val="00F7359F"/>
    <w:rsid w:val="00F7653E"/>
    <w:rsid w:val="00F807BE"/>
    <w:rsid w:val="00F81D0E"/>
    <w:rsid w:val="00F82454"/>
    <w:rsid w:val="00F826B9"/>
    <w:rsid w:val="00F838D2"/>
    <w:rsid w:val="00F84585"/>
    <w:rsid w:val="00F851F1"/>
    <w:rsid w:val="00F960A5"/>
    <w:rsid w:val="00FA16D6"/>
    <w:rsid w:val="00FA1849"/>
    <w:rsid w:val="00FA383C"/>
    <w:rsid w:val="00FA55FC"/>
    <w:rsid w:val="00FB0011"/>
    <w:rsid w:val="00FB11CA"/>
    <w:rsid w:val="00FB1775"/>
    <w:rsid w:val="00FB19EE"/>
    <w:rsid w:val="00FB50FE"/>
    <w:rsid w:val="00FB7044"/>
    <w:rsid w:val="00FD0E91"/>
    <w:rsid w:val="00FD0F5D"/>
    <w:rsid w:val="00FD34FA"/>
    <w:rsid w:val="00FD7C98"/>
    <w:rsid w:val="00FE1999"/>
    <w:rsid w:val="00FE409B"/>
    <w:rsid w:val="00FE5431"/>
    <w:rsid w:val="00FE7406"/>
    <w:rsid w:val="00FF1ED9"/>
    <w:rsid w:val="00FF4702"/>
    <w:rsid w:val="00FF674E"/>
    <w:rsid w:val="00FF6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A131"/>
  <w15:chartTrackingRefBased/>
  <w15:docId w15:val="{E6BCB674-C63C-4E52-AF9F-56D804D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FB"/>
    <w:rPr>
      <w:rFonts w:ascii="Arial" w:hAnsi="Arial" w:cs="Arial"/>
    </w:rPr>
  </w:style>
  <w:style w:type="paragraph" w:styleId="Heading1">
    <w:name w:val="heading 1"/>
    <w:basedOn w:val="Normal"/>
    <w:next w:val="Normal"/>
    <w:link w:val="Heading1Char"/>
    <w:uiPriority w:val="9"/>
    <w:qFormat/>
    <w:rsid w:val="00ED07FB"/>
    <w:pPr>
      <w:keepNext/>
      <w:keepLines/>
      <w:spacing w:before="240" w:after="0"/>
      <w:outlineLvl w:val="0"/>
    </w:pPr>
    <w:rPr>
      <w:rFonts w:eastAsiaTheme="majorEastAsia"/>
      <w:color w:val="1E1A34"/>
      <w:sz w:val="32"/>
      <w:szCs w:val="32"/>
    </w:rPr>
  </w:style>
  <w:style w:type="paragraph" w:styleId="Heading2">
    <w:name w:val="heading 2"/>
    <w:basedOn w:val="Normal"/>
    <w:next w:val="Normal"/>
    <w:link w:val="Heading2Char"/>
    <w:uiPriority w:val="9"/>
    <w:unhideWhenUsed/>
    <w:qFormat/>
    <w:rsid w:val="00655955"/>
    <w:pPr>
      <w:keepNext/>
      <w:keepLines/>
      <w:spacing w:before="40" w:after="0"/>
      <w:outlineLvl w:val="1"/>
    </w:pPr>
    <w:rPr>
      <w:rFonts w:eastAsiaTheme="majorEastAsia"/>
      <w:color w:val="1E1A34"/>
      <w:sz w:val="26"/>
      <w:szCs w:val="26"/>
    </w:rPr>
  </w:style>
  <w:style w:type="paragraph" w:styleId="Heading3">
    <w:name w:val="heading 3"/>
    <w:basedOn w:val="Normal"/>
    <w:next w:val="Normal"/>
    <w:link w:val="Heading3Char"/>
    <w:uiPriority w:val="9"/>
    <w:unhideWhenUsed/>
    <w:qFormat/>
    <w:rsid w:val="00A40349"/>
    <w:pPr>
      <w:outlineLvl w:val="2"/>
    </w:pPr>
    <w:rPr>
      <w:color w:val="457D91"/>
      <w:sz w:val="24"/>
      <w:szCs w:val="24"/>
    </w:rPr>
  </w:style>
  <w:style w:type="paragraph" w:styleId="Heading4">
    <w:name w:val="heading 4"/>
    <w:basedOn w:val="Normal"/>
    <w:next w:val="Normal"/>
    <w:link w:val="Heading4Char"/>
    <w:uiPriority w:val="9"/>
    <w:unhideWhenUsed/>
    <w:qFormat/>
    <w:rsid w:val="00A40349"/>
    <w:pPr>
      <w:outlineLvl w:val="3"/>
    </w:pPr>
    <w:rPr>
      <w:color w:val="457D91"/>
    </w:rPr>
  </w:style>
  <w:style w:type="paragraph" w:styleId="Heading5">
    <w:name w:val="heading 5"/>
    <w:basedOn w:val="Normal"/>
    <w:next w:val="Normal"/>
    <w:link w:val="Heading5Char"/>
    <w:uiPriority w:val="9"/>
    <w:unhideWhenUsed/>
    <w:qFormat/>
    <w:rsid w:val="00EB256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84A"/>
  </w:style>
  <w:style w:type="paragraph" w:styleId="Footer">
    <w:name w:val="footer"/>
    <w:basedOn w:val="Normal"/>
    <w:link w:val="FooterChar"/>
    <w:uiPriority w:val="99"/>
    <w:unhideWhenUsed/>
    <w:rsid w:val="0071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84A"/>
  </w:style>
  <w:style w:type="character" w:styleId="Hyperlink">
    <w:name w:val="Hyperlink"/>
    <w:basedOn w:val="DefaultParagraphFont"/>
    <w:uiPriority w:val="99"/>
    <w:unhideWhenUsed/>
    <w:rsid w:val="00B1062C"/>
    <w:rPr>
      <w:color w:val="0563C1" w:themeColor="hyperlink"/>
      <w:u w:val="single"/>
    </w:rPr>
  </w:style>
  <w:style w:type="character" w:styleId="UnresolvedMention">
    <w:name w:val="Unresolved Mention"/>
    <w:basedOn w:val="DefaultParagraphFont"/>
    <w:uiPriority w:val="99"/>
    <w:semiHidden/>
    <w:unhideWhenUsed/>
    <w:rsid w:val="00B1062C"/>
    <w:rPr>
      <w:color w:val="605E5C"/>
      <w:shd w:val="clear" w:color="auto" w:fill="E1DFDD"/>
    </w:rPr>
  </w:style>
  <w:style w:type="character" w:customStyle="1" w:styleId="Heading2Char">
    <w:name w:val="Heading 2 Char"/>
    <w:basedOn w:val="DefaultParagraphFont"/>
    <w:link w:val="Heading2"/>
    <w:uiPriority w:val="9"/>
    <w:rsid w:val="00655955"/>
    <w:rPr>
      <w:rFonts w:ascii="Arial" w:eastAsiaTheme="majorEastAsia" w:hAnsi="Arial" w:cs="Arial"/>
      <w:color w:val="1E1A34"/>
      <w:sz w:val="26"/>
      <w:szCs w:val="26"/>
    </w:rPr>
  </w:style>
  <w:style w:type="paragraph" w:customStyle="1" w:styleId="Default">
    <w:name w:val="Default"/>
    <w:rsid w:val="00ED7AA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6B62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62CB"/>
    <w:rPr>
      <w:rFonts w:eastAsiaTheme="minorEastAsia"/>
      <w:lang w:val="en-US"/>
    </w:rPr>
  </w:style>
  <w:style w:type="paragraph" w:styleId="ListParagraph">
    <w:name w:val="List Paragraph"/>
    <w:basedOn w:val="Normal"/>
    <w:link w:val="ListParagraphChar"/>
    <w:uiPriority w:val="34"/>
    <w:qFormat/>
    <w:rsid w:val="006D2B6C"/>
    <w:pPr>
      <w:ind w:left="720"/>
      <w:contextualSpacing/>
    </w:pPr>
  </w:style>
  <w:style w:type="character" w:customStyle="1" w:styleId="Heading3Char">
    <w:name w:val="Heading 3 Char"/>
    <w:basedOn w:val="DefaultParagraphFont"/>
    <w:link w:val="Heading3"/>
    <w:uiPriority w:val="9"/>
    <w:rsid w:val="00A40349"/>
    <w:rPr>
      <w:rFonts w:ascii="Frutiger LT" w:hAnsi="Frutiger LT" w:cs="Arial"/>
      <w:color w:val="457D91"/>
      <w:sz w:val="24"/>
      <w:szCs w:val="24"/>
    </w:rPr>
  </w:style>
  <w:style w:type="character" w:customStyle="1" w:styleId="Heading4Char">
    <w:name w:val="Heading 4 Char"/>
    <w:basedOn w:val="DefaultParagraphFont"/>
    <w:link w:val="Heading4"/>
    <w:uiPriority w:val="9"/>
    <w:rsid w:val="00A40349"/>
    <w:rPr>
      <w:rFonts w:ascii="Frutiger LT" w:hAnsi="Frutiger LT" w:cs="Arial"/>
      <w:color w:val="457D91"/>
    </w:rPr>
  </w:style>
  <w:style w:type="character" w:styleId="FollowedHyperlink">
    <w:name w:val="FollowedHyperlink"/>
    <w:basedOn w:val="DefaultParagraphFont"/>
    <w:uiPriority w:val="99"/>
    <w:semiHidden/>
    <w:unhideWhenUsed/>
    <w:rsid w:val="007B021C"/>
    <w:rPr>
      <w:color w:val="954F72" w:themeColor="followedHyperlink"/>
      <w:u w:val="single"/>
    </w:rPr>
  </w:style>
  <w:style w:type="character" w:customStyle="1" w:styleId="Heading1Char">
    <w:name w:val="Heading 1 Char"/>
    <w:basedOn w:val="DefaultParagraphFont"/>
    <w:link w:val="Heading1"/>
    <w:uiPriority w:val="9"/>
    <w:rsid w:val="00ED07FB"/>
    <w:rPr>
      <w:rFonts w:ascii="Arial" w:eastAsiaTheme="majorEastAsia" w:hAnsi="Arial" w:cs="Arial"/>
      <w:color w:val="1E1A34"/>
      <w:sz w:val="32"/>
      <w:szCs w:val="32"/>
    </w:rPr>
  </w:style>
  <w:style w:type="table" w:styleId="TableGrid">
    <w:name w:val="Table Grid"/>
    <w:basedOn w:val="TableNormal"/>
    <w:uiPriority w:val="39"/>
    <w:rsid w:val="003A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aboutsummary-text">
    <w:name w:val="pv-about__summary-text"/>
    <w:basedOn w:val="Normal"/>
    <w:rsid w:val="00447A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t-line-clampraw-line">
    <w:name w:val="lt-line-clamp__raw-line"/>
    <w:basedOn w:val="DefaultParagraphFont"/>
    <w:rsid w:val="00447A75"/>
  </w:style>
  <w:style w:type="character" w:styleId="CommentReference">
    <w:name w:val="annotation reference"/>
    <w:basedOn w:val="DefaultParagraphFont"/>
    <w:uiPriority w:val="99"/>
    <w:semiHidden/>
    <w:unhideWhenUsed/>
    <w:rsid w:val="000E7E65"/>
    <w:rPr>
      <w:sz w:val="16"/>
      <w:szCs w:val="16"/>
    </w:rPr>
  </w:style>
  <w:style w:type="paragraph" w:styleId="CommentText">
    <w:name w:val="annotation text"/>
    <w:basedOn w:val="Normal"/>
    <w:link w:val="CommentTextChar"/>
    <w:uiPriority w:val="99"/>
    <w:semiHidden/>
    <w:unhideWhenUsed/>
    <w:rsid w:val="000E7E65"/>
    <w:pPr>
      <w:spacing w:line="240" w:lineRule="auto"/>
    </w:pPr>
    <w:rPr>
      <w:sz w:val="20"/>
      <w:szCs w:val="20"/>
    </w:rPr>
  </w:style>
  <w:style w:type="character" w:customStyle="1" w:styleId="CommentTextChar">
    <w:name w:val="Comment Text Char"/>
    <w:basedOn w:val="DefaultParagraphFont"/>
    <w:link w:val="CommentText"/>
    <w:uiPriority w:val="99"/>
    <w:semiHidden/>
    <w:rsid w:val="000E7E65"/>
    <w:rPr>
      <w:sz w:val="20"/>
      <w:szCs w:val="20"/>
    </w:rPr>
  </w:style>
  <w:style w:type="paragraph" w:styleId="CommentSubject">
    <w:name w:val="annotation subject"/>
    <w:basedOn w:val="CommentText"/>
    <w:next w:val="CommentText"/>
    <w:link w:val="CommentSubjectChar"/>
    <w:uiPriority w:val="99"/>
    <w:semiHidden/>
    <w:unhideWhenUsed/>
    <w:rsid w:val="000E7E65"/>
    <w:rPr>
      <w:b/>
      <w:bCs/>
    </w:rPr>
  </w:style>
  <w:style w:type="character" w:customStyle="1" w:styleId="CommentSubjectChar">
    <w:name w:val="Comment Subject Char"/>
    <w:basedOn w:val="CommentTextChar"/>
    <w:link w:val="CommentSubject"/>
    <w:uiPriority w:val="99"/>
    <w:semiHidden/>
    <w:rsid w:val="000E7E65"/>
    <w:rPr>
      <w:b/>
      <w:bCs/>
      <w:sz w:val="20"/>
      <w:szCs w:val="20"/>
    </w:rPr>
  </w:style>
  <w:style w:type="paragraph" w:styleId="BalloonText">
    <w:name w:val="Balloon Text"/>
    <w:basedOn w:val="Normal"/>
    <w:link w:val="BalloonTextChar"/>
    <w:uiPriority w:val="99"/>
    <w:semiHidden/>
    <w:unhideWhenUsed/>
    <w:rsid w:val="000E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65"/>
    <w:rPr>
      <w:rFonts w:ascii="Segoe UI" w:hAnsi="Segoe UI" w:cs="Segoe UI"/>
      <w:sz w:val="18"/>
      <w:szCs w:val="18"/>
    </w:rPr>
  </w:style>
  <w:style w:type="paragraph" w:styleId="NormalWeb">
    <w:name w:val="Normal (Web)"/>
    <w:basedOn w:val="Normal"/>
    <w:uiPriority w:val="99"/>
    <w:semiHidden/>
    <w:unhideWhenUsed/>
    <w:rsid w:val="00ED2B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EB256D"/>
    <w:rPr>
      <w:rFonts w:asciiTheme="majorHAnsi" w:eastAsiaTheme="majorEastAsia" w:hAnsiTheme="majorHAnsi" w:cstheme="majorBidi"/>
      <w:color w:val="2F5496" w:themeColor="accent1" w:themeShade="BF"/>
    </w:rPr>
  </w:style>
  <w:style w:type="paragraph" w:customStyle="1" w:styleId="Bulletedlist">
    <w:name w:val="Bulleted list"/>
    <w:basedOn w:val="ListParagraph"/>
    <w:link w:val="BulletedlistChar"/>
    <w:qFormat/>
    <w:rsid w:val="005E06A8"/>
    <w:pPr>
      <w:numPr>
        <w:numId w:val="20"/>
      </w:numPr>
    </w:pPr>
  </w:style>
  <w:style w:type="character" w:customStyle="1" w:styleId="ListParagraphChar">
    <w:name w:val="List Paragraph Char"/>
    <w:basedOn w:val="DefaultParagraphFont"/>
    <w:link w:val="ListParagraph"/>
    <w:uiPriority w:val="34"/>
    <w:rsid w:val="005E06A8"/>
    <w:rPr>
      <w:rFonts w:ascii="Frutiger LT" w:hAnsi="Frutiger LT" w:cs="Arial"/>
    </w:rPr>
  </w:style>
  <w:style w:type="character" w:customStyle="1" w:styleId="BulletedlistChar">
    <w:name w:val="Bulleted list Char"/>
    <w:basedOn w:val="ListParagraphChar"/>
    <w:link w:val="Bulletedlist"/>
    <w:rsid w:val="005E06A8"/>
    <w:rPr>
      <w:rFonts w:ascii="Frutiger LT" w:hAnsi="Frutiger LT" w:cs="Arial"/>
    </w:rPr>
  </w:style>
  <w:style w:type="paragraph" w:customStyle="1" w:styleId="TableHeader">
    <w:name w:val="Table Header"/>
    <w:basedOn w:val="Heading4"/>
    <w:link w:val="TableHeaderChar"/>
    <w:qFormat/>
    <w:rsid w:val="0024373E"/>
    <w:pPr>
      <w:spacing w:after="0" w:line="240" w:lineRule="auto"/>
      <w:outlineLvl w:val="9"/>
    </w:pPr>
    <w:rPr>
      <w:b/>
      <w:bCs/>
      <w:color w:val="FFFFFF" w:themeColor="background1"/>
    </w:rPr>
  </w:style>
  <w:style w:type="character" w:customStyle="1" w:styleId="TableHeaderChar">
    <w:name w:val="Table Header Char"/>
    <w:basedOn w:val="Heading4Char"/>
    <w:link w:val="TableHeader"/>
    <w:rsid w:val="0024373E"/>
    <w:rPr>
      <w:rFonts w:ascii="Frutiger LT" w:hAnsi="Frutiger LT" w:cs="Arial"/>
      <w:b/>
      <w:bCs/>
      <w:color w:val="FFFFFF" w:themeColor="background1"/>
    </w:rPr>
  </w:style>
  <w:style w:type="paragraph" w:customStyle="1" w:styleId="TableContent">
    <w:name w:val="Table Content"/>
    <w:link w:val="TableContentChar"/>
    <w:autoRedefine/>
    <w:qFormat/>
    <w:rsid w:val="0024373E"/>
    <w:pPr>
      <w:spacing w:after="0" w:line="240" w:lineRule="auto"/>
    </w:pPr>
    <w:rPr>
      <w:rFonts w:ascii="Frutiger LT" w:hAnsi="Frutiger LT" w:cs="Arial"/>
      <w:sz w:val="20"/>
      <w:szCs w:val="20"/>
    </w:rPr>
  </w:style>
  <w:style w:type="character" w:customStyle="1" w:styleId="TableContentChar">
    <w:name w:val="Table Content Char"/>
    <w:basedOn w:val="DefaultParagraphFont"/>
    <w:link w:val="TableContent"/>
    <w:rsid w:val="0024373E"/>
    <w:rPr>
      <w:rFonts w:ascii="Frutiger LT" w:hAnsi="Frutiger LT"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7760">
      <w:bodyDiv w:val="1"/>
      <w:marLeft w:val="0"/>
      <w:marRight w:val="0"/>
      <w:marTop w:val="0"/>
      <w:marBottom w:val="0"/>
      <w:divBdr>
        <w:top w:val="none" w:sz="0" w:space="0" w:color="auto"/>
        <w:left w:val="none" w:sz="0" w:space="0" w:color="auto"/>
        <w:bottom w:val="none" w:sz="0" w:space="0" w:color="auto"/>
        <w:right w:val="none" w:sz="0" w:space="0" w:color="auto"/>
      </w:divBdr>
    </w:div>
    <w:div w:id="577636498">
      <w:bodyDiv w:val="1"/>
      <w:marLeft w:val="0"/>
      <w:marRight w:val="0"/>
      <w:marTop w:val="0"/>
      <w:marBottom w:val="0"/>
      <w:divBdr>
        <w:top w:val="none" w:sz="0" w:space="0" w:color="auto"/>
        <w:left w:val="none" w:sz="0" w:space="0" w:color="auto"/>
        <w:bottom w:val="none" w:sz="0" w:space="0" w:color="auto"/>
        <w:right w:val="none" w:sz="0" w:space="0" w:color="auto"/>
      </w:divBdr>
    </w:div>
    <w:div w:id="584219511">
      <w:bodyDiv w:val="1"/>
      <w:marLeft w:val="0"/>
      <w:marRight w:val="0"/>
      <w:marTop w:val="0"/>
      <w:marBottom w:val="0"/>
      <w:divBdr>
        <w:top w:val="none" w:sz="0" w:space="0" w:color="auto"/>
        <w:left w:val="none" w:sz="0" w:space="0" w:color="auto"/>
        <w:bottom w:val="none" w:sz="0" w:space="0" w:color="auto"/>
        <w:right w:val="none" w:sz="0" w:space="0" w:color="auto"/>
      </w:divBdr>
      <w:divsChild>
        <w:div w:id="1196772026">
          <w:marLeft w:val="0"/>
          <w:marRight w:val="0"/>
          <w:marTop w:val="0"/>
          <w:marBottom w:val="0"/>
          <w:divBdr>
            <w:top w:val="none" w:sz="0" w:space="0" w:color="auto"/>
            <w:left w:val="none" w:sz="0" w:space="0" w:color="auto"/>
            <w:bottom w:val="none" w:sz="0" w:space="0" w:color="auto"/>
            <w:right w:val="none" w:sz="0" w:space="0" w:color="auto"/>
          </w:divBdr>
        </w:div>
        <w:div w:id="1445805138">
          <w:marLeft w:val="0"/>
          <w:marRight w:val="0"/>
          <w:marTop w:val="0"/>
          <w:marBottom w:val="0"/>
          <w:divBdr>
            <w:top w:val="none" w:sz="0" w:space="0" w:color="auto"/>
            <w:left w:val="none" w:sz="0" w:space="0" w:color="auto"/>
            <w:bottom w:val="none" w:sz="0" w:space="0" w:color="auto"/>
            <w:right w:val="none" w:sz="0" w:space="0" w:color="auto"/>
          </w:divBdr>
        </w:div>
        <w:div w:id="799419745">
          <w:marLeft w:val="0"/>
          <w:marRight w:val="0"/>
          <w:marTop w:val="0"/>
          <w:marBottom w:val="0"/>
          <w:divBdr>
            <w:top w:val="none" w:sz="0" w:space="0" w:color="auto"/>
            <w:left w:val="none" w:sz="0" w:space="0" w:color="auto"/>
            <w:bottom w:val="none" w:sz="0" w:space="0" w:color="auto"/>
            <w:right w:val="none" w:sz="0" w:space="0" w:color="auto"/>
          </w:divBdr>
        </w:div>
        <w:div w:id="1793479019">
          <w:marLeft w:val="0"/>
          <w:marRight w:val="0"/>
          <w:marTop w:val="0"/>
          <w:marBottom w:val="0"/>
          <w:divBdr>
            <w:top w:val="none" w:sz="0" w:space="0" w:color="auto"/>
            <w:left w:val="none" w:sz="0" w:space="0" w:color="auto"/>
            <w:bottom w:val="none" w:sz="0" w:space="0" w:color="auto"/>
            <w:right w:val="none" w:sz="0" w:space="0" w:color="auto"/>
          </w:divBdr>
        </w:div>
        <w:div w:id="308171249">
          <w:marLeft w:val="0"/>
          <w:marRight w:val="0"/>
          <w:marTop w:val="0"/>
          <w:marBottom w:val="0"/>
          <w:divBdr>
            <w:top w:val="none" w:sz="0" w:space="0" w:color="auto"/>
            <w:left w:val="none" w:sz="0" w:space="0" w:color="auto"/>
            <w:bottom w:val="none" w:sz="0" w:space="0" w:color="auto"/>
            <w:right w:val="none" w:sz="0" w:space="0" w:color="auto"/>
          </w:divBdr>
        </w:div>
      </w:divsChild>
    </w:div>
    <w:div w:id="601184184">
      <w:bodyDiv w:val="1"/>
      <w:marLeft w:val="0"/>
      <w:marRight w:val="0"/>
      <w:marTop w:val="0"/>
      <w:marBottom w:val="0"/>
      <w:divBdr>
        <w:top w:val="none" w:sz="0" w:space="0" w:color="auto"/>
        <w:left w:val="none" w:sz="0" w:space="0" w:color="auto"/>
        <w:bottom w:val="none" w:sz="0" w:space="0" w:color="auto"/>
        <w:right w:val="none" w:sz="0" w:space="0" w:color="auto"/>
      </w:divBdr>
    </w:div>
    <w:div w:id="868834946">
      <w:bodyDiv w:val="1"/>
      <w:marLeft w:val="0"/>
      <w:marRight w:val="0"/>
      <w:marTop w:val="0"/>
      <w:marBottom w:val="0"/>
      <w:divBdr>
        <w:top w:val="none" w:sz="0" w:space="0" w:color="auto"/>
        <w:left w:val="none" w:sz="0" w:space="0" w:color="auto"/>
        <w:bottom w:val="none" w:sz="0" w:space="0" w:color="auto"/>
        <w:right w:val="none" w:sz="0" w:space="0" w:color="auto"/>
      </w:divBdr>
    </w:div>
    <w:div w:id="1125078261">
      <w:bodyDiv w:val="1"/>
      <w:marLeft w:val="0"/>
      <w:marRight w:val="0"/>
      <w:marTop w:val="0"/>
      <w:marBottom w:val="0"/>
      <w:divBdr>
        <w:top w:val="none" w:sz="0" w:space="0" w:color="auto"/>
        <w:left w:val="none" w:sz="0" w:space="0" w:color="auto"/>
        <w:bottom w:val="none" w:sz="0" w:space="0" w:color="auto"/>
        <w:right w:val="none" w:sz="0" w:space="0" w:color="auto"/>
      </w:divBdr>
    </w:div>
    <w:div w:id="1468471861">
      <w:bodyDiv w:val="1"/>
      <w:marLeft w:val="0"/>
      <w:marRight w:val="0"/>
      <w:marTop w:val="0"/>
      <w:marBottom w:val="0"/>
      <w:divBdr>
        <w:top w:val="none" w:sz="0" w:space="0" w:color="auto"/>
        <w:left w:val="none" w:sz="0" w:space="0" w:color="auto"/>
        <w:bottom w:val="none" w:sz="0" w:space="0" w:color="auto"/>
        <w:right w:val="none" w:sz="0" w:space="0" w:color="auto"/>
      </w:divBdr>
    </w:div>
    <w:div w:id="1525439732">
      <w:bodyDiv w:val="1"/>
      <w:marLeft w:val="0"/>
      <w:marRight w:val="0"/>
      <w:marTop w:val="0"/>
      <w:marBottom w:val="0"/>
      <w:divBdr>
        <w:top w:val="none" w:sz="0" w:space="0" w:color="auto"/>
        <w:left w:val="none" w:sz="0" w:space="0" w:color="auto"/>
        <w:bottom w:val="none" w:sz="0" w:space="0" w:color="auto"/>
        <w:right w:val="none" w:sz="0" w:space="0" w:color="auto"/>
      </w:divBdr>
    </w:div>
    <w:div w:id="1988431122">
      <w:bodyDiv w:val="1"/>
      <w:marLeft w:val="0"/>
      <w:marRight w:val="0"/>
      <w:marTop w:val="0"/>
      <w:marBottom w:val="0"/>
      <w:divBdr>
        <w:top w:val="none" w:sz="0" w:space="0" w:color="auto"/>
        <w:left w:val="none" w:sz="0" w:space="0" w:color="auto"/>
        <w:bottom w:val="none" w:sz="0" w:space="0" w:color="auto"/>
        <w:right w:val="none" w:sz="0" w:space="0" w:color="auto"/>
      </w:divBdr>
    </w:div>
    <w:div w:id="2013874906">
      <w:bodyDiv w:val="1"/>
      <w:marLeft w:val="0"/>
      <w:marRight w:val="0"/>
      <w:marTop w:val="0"/>
      <w:marBottom w:val="0"/>
      <w:divBdr>
        <w:top w:val="none" w:sz="0" w:space="0" w:color="auto"/>
        <w:left w:val="none" w:sz="0" w:space="0" w:color="auto"/>
        <w:bottom w:val="none" w:sz="0" w:space="0" w:color="auto"/>
        <w:right w:val="none" w:sz="0" w:space="0" w:color="auto"/>
      </w:divBdr>
    </w:div>
    <w:div w:id="2140880369">
      <w:bodyDiv w:val="1"/>
      <w:marLeft w:val="0"/>
      <w:marRight w:val="0"/>
      <w:marTop w:val="0"/>
      <w:marBottom w:val="0"/>
      <w:divBdr>
        <w:top w:val="none" w:sz="0" w:space="0" w:color="auto"/>
        <w:left w:val="none" w:sz="0" w:space="0" w:color="auto"/>
        <w:bottom w:val="none" w:sz="0" w:space="0" w:color="auto"/>
        <w:right w:val="none" w:sz="0" w:space="0" w:color="auto"/>
      </w:divBdr>
      <w:divsChild>
        <w:div w:id="11667461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hyperlink" Target="https://creativecommons.org/licenses/by-sa/4.0/" TargetMode="External"/><Relationship Id="rId4"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fd\Documents\Custom%20Office%20Templates\Co-Branded%20eC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A8F1BB4DB6A4CAB923FFA61B3C5D6" ma:contentTypeVersion="12" ma:contentTypeDescription="Create a new document." ma:contentTypeScope="" ma:versionID="c5dfbbba7bd539a515830ac7d3019890">
  <xsd:schema xmlns:xsd="http://www.w3.org/2001/XMLSchema" xmlns:xs="http://www.w3.org/2001/XMLSchema" xmlns:p="http://schemas.microsoft.com/office/2006/metadata/properties" xmlns:ns2="fb6207ff-d2d7-4526-a238-6dd593d65044" xmlns:ns3="4ba40be5-6f6d-47ef-b1e4-f30ae2117e04" targetNamespace="http://schemas.microsoft.com/office/2006/metadata/properties" ma:root="true" ma:fieldsID="99e6d9eb83c965a75045a96d292ea4d3" ns2:_="" ns3:_="">
    <xsd:import namespace="fb6207ff-d2d7-4526-a238-6dd593d65044"/>
    <xsd:import namespace="4ba40be5-6f6d-47ef-b1e4-f30ae2117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07ff-d2d7-4526-a238-6dd593d65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40be5-6f6d-47ef-b1e4-f30ae2117e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C619F-EBED-4A54-8A44-E7D77718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07ff-d2d7-4526-a238-6dd593d65044"/>
    <ds:schemaRef ds:uri="4ba40be5-6f6d-47ef-b1e4-f30ae2117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8856B-EDCF-4BF3-BF8C-8CE29C1DDFA2}">
  <ds:schemaRefs>
    <ds:schemaRef ds:uri="http://schemas.microsoft.com/sharepoint/v3/contenttype/forms"/>
  </ds:schemaRefs>
</ds:datastoreItem>
</file>

<file path=customXml/itemProps3.xml><?xml version="1.0" encoding="utf-8"?>
<ds:datastoreItem xmlns:ds="http://schemas.openxmlformats.org/officeDocument/2006/customXml" ds:itemID="{1CC1B86F-C3F5-9F41-A145-A9CBDB4F1F12}">
  <ds:schemaRefs>
    <ds:schemaRef ds:uri="http://schemas.openxmlformats.org/officeDocument/2006/bibliography"/>
  </ds:schemaRefs>
</ds:datastoreItem>
</file>

<file path=customXml/itemProps4.xml><?xml version="1.0" encoding="utf-8"?>
<ds:datastoreItem xmlns:ds="http://schemas.openxmlformats.org/officeDocument/2006/customXml" ds:itemID="{C8437293-C161-4031-AEF2-FC25941C862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Co-Branded eCO Template</Template>
  <TotalTime>18</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Green</dc:creator>
  <cp:keywords/>
  <dc:description/>
  <cp:lastModifiedBy>Dennis Green</cp:lastModifiedBy>
  <cp:revision>30</cp:revision>
  <cp:lastPrinted>2020-07-21T20:49:00Z</cp:lastPrinted>
  <dcterms:created xsi:type="dcterms:W3CDTF">2021-02-25T05:42:00Z</dcterms:created>
  <dcterms:modified xsi:type="dcterms:W3CDTF">2021-03-13T07:30:00Z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0x010100BCDA8F1BB4DB6A4CAB923FFA61B3C5D6</vt:lpwstr>
  </property>
</Properties>
</file>